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C4111D" w14:textId="4FE5565D" w:rsidR="00163620" w:rsidRDefault="00163620" w:rsidP="00163620">
      <w:pPr>
        <w:rPr>
          <w:b/>
        </w:rPr>
      </w:pPr>
      <w:r>
        <w:rPr>
          <w:b/>
        </w:rPr>
        <w:t xml:space="preserve">Setting A, </w:t>
      </w:r>
      <w:r w:rsidR="003D66CB" w:rsidRPr="00EF4FF1">
        <w:rPr>
          <w:b/>
        </w:rPr>
        <w:t>Thursday 7</w:t>
      </w:r>
      <w:r w:rsidR="003D66CB" w:rsidRPr="00EF4FF1">
        <w:rPr>
          <w:b/>
          <w:vertAlign w:val="superscript"/>
        </w:rPr>
        <w:t>th</w:t>
      </w:r>
      <w:r w:rsidR="003D66CB" w:rsidRPr="00EF4FF1">
        <w:rPr>
          <w:b/>
        </w:rPr>
        <w:t xml:space="preserve"> December</w:t>
      </w:r>
      <w:r w:rsidR="00CD7079">
        <w:rPr>
          <w:b/>
        </w:rPr>
        <w:t>, 2017</w:t>
      </w:r>
      <w:bookmarkStart w:id="0" w:name="_GoBack"/>
      <w:bookmarkEnd w:id="0"/>
      <w:r w:rsidR="003D66CB" w:rsidRPr="00DB11FB">
        <w:rPr>
          <w:b/>
        </w:rPr>
        <w:t xml:space="preserve"> </w:t>
      </w:r>
      <w:r>
        <w:rPr>
          <w:b/>
        </w:rPr>
        <w:t>Fieldnotes of Researcher 1</w:t>
      </w:r>
    </w:p>
    <w:p w14:paraId="3CD1503D" w14:textId="77777777" w:rsidR="00163620" w:rsidRDefault="00163620" w:rsidP="00163620"/>
    <w:p w14:paraId="1716FCAF" w14:textId="21E74502" w:rsidR="003D66CB" w:rsidRPr="003D66CB" w:rsidRDefault="003D66CB" w:rsidP="003D66CB">
      <w:pPr>
        <w:rPr>
          <w:i/>
        </w:rPr>
      </w:pPr>
      <w:r w:rsidRPr="003D66CB">
        <w:rPr>
          <w:b/>
          <w:i/>
        </w:rPr>
        <w:t>Torches and light shows</w:t>
      </w:r>
      <w:r w:rsidRPr="003D66CB">
        <w:rPr>
          <w:i/>
        </w:rPr>
        <w:t xml:space="preserve"> </w:t>
      </w:r>
    </w:p>
    <w:p w14:paraId="67E88C3B" w14:textId="77777777" w:rsidR="003D66CB" w:rsidRDefault="003D66CB" w:rsidP="003D66CB"/>
    <w:p w14:paraId="5F589849" w14:textId="77777777" w:rsidR="003D66CB" w:rsidRDefault="003D66CB" w:rsidP="003D66CB">
      <w:r>
        <w:t xml:space="preserve">There’s been a lot of interest in both rooms today. I wonder if this is because we are becoming more familiar to the children, or perhaps today’s experiences have been more readily accessible? Some children have been drawn to the light-making aspect of making the torches, but others have focused more closely upon different parts of the making process. B connected the LED to the battery pack quickly before finding the light box he had made on Monday and placing the torch inside: ‘it’s changed to purple’. B then used the materials that we had introduced for torch-making to decorate his light box: ‘See this look, I’m decorating it with treasure’. </w:t>
      </w:r>
    </w:p>
    <w:p w14:paraId="64D71517" w14:textId="77777777" w:rsidR="003D66CB" w:rsidRDefault="003D66CB" w:rsidP="003D66CB"/>
    <w:p w14:paraId="2A50F4C4" w14:textId="77777777" w:rsidR="003D66CB" w:rsidRDefault="003D66CB" w:rsidP="003D66CB">
      <w:r>
        <w:t xml:space="preserve">L and S (see yesterday) made torches and decorated them with tape. Jackie invited them to join her in the tent where they used the Pablo app to record a lightshow capturing the movement of their torches. Later, L and a group of children took their LED-battery pack torches back into the pop-up tent and sang – loudly and at length! – ‘twinkle, twinkle little star’. I looked inside and saw the children lying on their backs, shining their torches into the dark interior of the tent. This was a collective act of meaning-making in which the children were interacting with each other and with the torches, singing and moving together to connect this new experience with a familiar song. Over the morning, L and S – and others – have moved fluidly between different modes – digital, singing, movement, making – to explore light and colour. Once again, it has been interesting to notice how the children have incorporated the new experiences that we have introduced into the more familiar activities available in the nursery. </w:t>
      </w:r>
    </w:p>
    <w:p w14:paraId="7ECABBC5" w14:textId="77777777" w:rsidR="003D66CB" w:rsidRDefault="003D66CB" w:rsidP="003D66CB"/>
    <w:p w14:paraId="42927A17" w14:textId="77777777" w:rsidR="003D66CB" w:rsidRDefault="003D66CB" w:rsidP="003D66CB">
      <w:pPr>
        <w:rPr>
          <w:b/>
        </w:rPr>
      </w:pPr>
    </w:p>
    <w:p w14:paraId="3611DD92" w14:textId="77777777" w:rsidR="007F18F8" w:rsidRDefault="00BC16DB"/>
    <w:sectPr w:rsidR="007F18F8" w:rsidSect="000E0279">
      <w:footerReference w:type="even" r:id="rId6"/>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C33DE1" w14:textId="77777777" w:rsidR="00BC16DB" w:rsidRDefault="00BC16DB">
      <w:r>
        <w:separator/>
      </w:r>
    </w:p>
  </w:endnote>
  <w:endnote w:type="continuationSeparator" w:id="0">
    <w:p w14:paraId="4F4E333B" w14:textId="77777777" w:rsidR="00BC16DB" w:rsidRDefault="00BC16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7A127" w14:textId="77777777" w:rsidR="00390DC2" w:rsidRDefault="00A0038E" w:rsidP="002673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5EE5239" w14:textId="77777777" w:rsidR="00390DC2" w:rsidRDefault="00BC16DB" w:rsidP="00390DC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5337ED" w14:textId="77777777" w:rsidR="00390DC2" w:rsidRDefault="00A0038E" w:rsidP="002673B8">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C16DB">
      <w:rPr>
        <w:rStyle w:val="PageNumber"/>
        <w:noProof/>
      </w:rPr>
      <w:t>1</w:t>
    </w:r>
    <w:r>
      <w:rPr>
        <w:rStyle w:val="PageNumber"/>
      </w:rPr>
      <w:fldChar w:fldCharType="end"/>
    </w:r>
  </w:p>
  <w:p w14:paraId="3B955FD5" w14:textId="77777777" w:rsidR="00390DC2" w:rsidRDefault="00BC16DB" w:rsidP="00390DC2">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70C48C" w14:textId="77777777" w:rsidR="00BC16DB" w:rsidRDefault="00BC16DB">
      <w:r>
        <w:separator/>
      </w:r>
    </w:p>
  </w:footnote>
  <w:footnote w:type="continuationSeparator" w:id="0">
    <w:p w14:paraId="436C0737" w14:textId="77777777" w:rsidR="00BC16DB" w:rsidRDefault="00BC16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620"/>
    <w:rsid w:val="00163620"/>
    <w:rsid w:val="00193C47"/>
    <w:rsid w:val="003A5DD3"/>
    <w:rsid w:val="003D66CB"/>
    <w:rsid w:val="00A0038E"/>
    <w:rsid w:val="00BC16DB"/>
    <w:rsid w:val="00CD7079"/>
    <w:rsid w:val="00E73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85C0ED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362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63620"/>
    <w:pPr>
      <w:tabs>
        <w:tab w:val="center" w:pos="4513"/>
        <w:tab w:val="right" w:pos="9026"/>
      </w:tabs>
    </w:pPr>
  </w:style>
  <w:style w:type="character" w:customStyle="1" w:styleId="FooterChar">
    <w:name w:val="Footer Char"/>
    <w:basedOn w:val="DefaultParagraphFont"/>
    <w:link w:val="Footer"/>
    <w:uiPriority w:val="99"/>
    <w:rsid w:val="00163620"/>
  </w:style>
  <w:style w:type="character" w:styleId="PageNumber">
    <w:name w:val="page number"/>
    <w:basedOn w:val="DefaultParagraphFont"/>
    <w:uiPriority w:val="99"/>
    <w:semiHidden/>
    <w:unhideWhenUsed/>
    <w:rsid w:val="001636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264</Words>
  <Characters>1509</Characters>
  <Application>Microsoft Macintosh Word</Application>
  <DocSecurity>0</DocSecurity>
  <Lines>12</Lines>
  <Paragraphs>3</Paragraphs>
  <ScaleCrop>false</ScaleCrop>
  <LinksUpToDate>false</LinksUpToDate>
  <CharactersWithSpaces>1770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2019-05-04T17:17:00Z</dcterms:created>
  <dcterms:modified xsi:type="dcterms:W3CDTF">2019-05-04T18:22:00Z</dcterms:modified>
</cp:coreProperties>
</file>