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12182" w14:textId="77777777" w:rsidR="007E15B2" w:rsidRDefault="007E15B2" w:rsidP="007E15B2">
      <w:pPr>
        <w:spacing w:after="160" w:line="259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>Table A1: List of abstracts used to test the NLP software for the initial tests</w:t>
      </w: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7740"/>
      </w:tblGrid>
      <w:tr w:rsidR="007E15B2" w14:paraId="1E6617CA" w14:textId="77777777" w:rsidTr="00581814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4AE92" w14:textId="77777777" w:rsidR="007E15B2" w:rsidRDefault="007E15B2" w:rsidP="00581814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Paper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A045C" w14:textId="77777777" w:rsidR="007E15B2" w:rsidRDefault="007E15B2" w:rsidP="00581814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</w:p>
        </w:tc>
      </w:tr>
      <w:tr w:rsidR="007E15B2" w14:paraId="17A73955" w14:textId="77777777" w:rsidTr="00581814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B561B" w14:textId="77777777" w:rsidR="007E15B2" w:rsidRDefault="007E15B2" w:rsidP="00581814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[1]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32CB7" w14:textId="77777777" w:rsidR="007E15B2" w:rsidRDefault="007E15B2" w:rsidP="00581814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color w:val="222222"/>
                <w:highlight w:val="white"/>
              </w:rPr>
              <w:t xml:space="preserve">Pavithra, C.L.P., </w:t>
            </w:r>
            <w:proofErr w:type="spellStart"/>
            <w:r>
              <w:rPr>
                <w:rFonts w:ascii="Lato" w:eastAsia="Lato" w:hAnsi="Lato" w:cs="Lato"/>
                <w:color w:val="222222"/>
                <w:highlight w:val="white"/>
              </w:rPr>
              <w:t>Janardhana</w:t>
            </w:r>
            <w:proofErr w:type="spellEnd"/>
            <w:r>
              <w:rPr>
                <w:rFonts w:ascii="Lato" w:eastAsia="Lato" w:hAnsi="Lato" w:cs="Lato"/>
                <w:color w:val="222222"/>
                <w:highlight w:val="white"/>
              </w:rPr>
              <w:t xml:space="preserve">, R.K.S.K., Reddy, K.M. </w:t>
            </w:r>
            <w:r>
              <w:rPr>
                <w:rFonts w:ascii="Lato" w:eastAsia="Lato" w:hAnsi="Lato" w:cs="Lato"/>
                <w:i/>
                <w:color w:val="222222"/>
                <w:highlight w:val="white"/>
              </w:rPr>
              <w:t>et al.</w:t>
            </w:r>
            <w:r>
              <w:rPr>
                <w:rFonts w:ascii="Lato" w:eastAsia="Lato" w:hAnsi="Lato" w:cs="Lato"/>
                <w:color w:val="222222"/>
                <w:highlight w:val="white"/>
              </w:rPr>
              <w:t xml:space="preserve"> An advancement in the synthesis of unique soft magnetic </w:t>
            </w:r>
            <w:proofErr w:type="spellStart"/>
            <w:r>
              <w:rPr>
                <w:rFonts w:ascii="Lato" w:eastAsia="Lato" w:hAnsi="Lato" w:cs="Lato"/>
                <w:color w:val="222222"/>
                <w:highlight w:val="white"/>
              </w:rPr>
              <w:t>CoCuFeNiZn</w:t>
            </w:r>
            <w:proofErr w:type="spellEnd"/>
            <w:r>
              <w:rPr>
                <w:rFonts w:ascii="Lato" w:eastAsia="Lato" w:hAnsi="Lato" w:cs="Lato"/>
                <w:color w:val="222222"/>
                <w:highlight w:val="white"/>
              </w:rPr>
              <w:t xml:space="preserve"> high entropy alloy thin films. </w:t>
            </w:r>
            <w:r>
              <w:rPr>
                <w:rFonts w:ascii="Lato" w:eastAsia="Lato" w:hAnsi="Lato" w:cs="Lato"/>
                <w:i/>
                <w:color w:val="222222"/>
                <w:highlight w:val="white"/>
              </w:rPr>
              <w:t>Sci Rep</w:t>
            </w:r>
            <w:r>
              <w:rPr>
                <w:rFonts w:ascii="Lato" w:eastAsia="Lato" w:hAnsi="Lato" w:cs="Lato"/>
                <w:color w:val="222222"/>
                <w:highlight w:val="white"/>
              </w:rPr>
              <w:t xml:space="preserve"> 11, 8836 (2021). https://doi.org/10.1038/s41598-021-87786-8</w:t>
            </w:r>
          </w:p>
        </w:tc>
      </w:tr>
      <w:tr w:rsidR="007E15B2" w14:paraId="6E11FEDE" w14:textId="77777777" w:rsidTr="00581814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F24FC" w14:textId="77777777" w:rsidR="007E15B2" w:rsidRDefault="007E15B2" w:rsidP="00581814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[2]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A8660" w14:textId="77777777" w:rsidR="007E15B2" w:rsidRDefault="007E15B2" w:rsidP="00581814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color w:val="212121"/>
                <w:highlight w:val="white"/>
              </w:rPr>
              <w:t xml:space="preserve">Ma Y, Wang Q, Zhou X, Hao J, Gault B, Zhang Q, Dong C, </w:t>
            </w:r>
            <w:proofErr w:type="spellStart"/>
            <w:r>
              <w:rPr>
                <w:rFonts w:ascii="Lato" w:eastAsia="Lato" w:hAnsi="Lato" w:cs="Lato"/>
                <w:color w:val="212121"/>
                <w:highlight w:val="white"/>
              </w:rPr>
              <w:t>Nieh</w:t>
            </w:r>
            <w:proofErr w:type="spellEnd"/>
            <w:r>
              <w:rPr>
                <w:rFonts w:ascii="Lato" w:eastAsia="Lato" w:hAnsi="Lato" w:cs="Lato"/>
                <w:color w:val="212121"/>
                <w:highlight w:val="white"/>
              </w:rPr>
              <w:t xml:space="preserve"> TG. A Novel Soft-Magnetic B2-Based </w:t>
            </w:r>
            <w:proofErr w:type="spellStart"/>
            <w:r>
              <w:rPr>
                <w:rFonts w:ascii="Lato" w:eastAsia="Lato" w:hAnsi="Lato" w:cs="Lato"/>
                <w:color w:val="212121"/>
                <w:highlight w:val="white"/>
              </w:rPr>
              <w:t>Multiprincipal</w:t>
            </w:r>
            <w:proofErr w:type="spellEnd"/>
            <w:r>
              <w:rPr>
                <w:rFonts w:ascii="Lato" w:eastAsia="Lato" w:hAnsi="Lato" w:cs="Lato"/>
                <w:color w:val="212121"/>
                <w:highlight w:val="white"/>
              </w:rPr>
              <w:t>-Element Alloy with a Uniform Distribution of Coherent Body-</w:t>
            </w:r>
            <w:proofErr w:type="spellStart"/>
            <w:r>
              <w:rPr>
                <w:rFonts w:ascii="Lato" w:eastAsia="Lato" w:hAnsi="Lato" w:cs="Lato"/>
                <w:color w:val="212121"/>
                <w:highlight w:val="white"/>
              </w:rPr>
              <w:t>Centered</w:t>
            </w:r>
            <w:proofErr w:type="spellEnd"/>
            <w:r>
              <w:rPr>
                <w:rFonts w:ascii="Lato" w:eastAsia="Lato" w:hAnsi="Lato" w:cs="Lato"/>
                <w:color w:val="212121"/>
                <w:highlight w:val="white"/>
              </w:rPr>
              <w:t xml:space="preserve">-Cubic Nanoprecipitates. </w:t>
            </w:r>
            <w:r>
              <w:rPr>
                <w:rFonts w:ascii="Lato" w:eastAsia="Lato" w:hAnsi="Lato" w:cs="Lato"/>
                <w:i/>
                <w:color w:val="212121"/>
                <w:highlight w:val="white"/>
              </w:rPr>
              <w:t>Adv Mater</w:t>
            </w:r>
            <w:r>
              <w:rPr>
                <w:rFonts w:ascii="Lato" w:eastAsia="Lato" w:hAnsi="Lato" w:cs="Lato"/>
                <w:color w:val="212121"/>
                <w:highlight w:val="white"/>
              </w:rPr>
              <w:t xml:space="preserve">. (2021), 33(14), e2006723. </w:t>
            </w:r>
            <w:proofErr w:type="spellStart"/>
            <w:r>
              <w:rPr>
                <w:rFonts w:ascii="Lato" w:eastAsia="Lato" w:hAnsi="Lato" w:cs="Lato"/>
                <w:color w:val="212121"/>
                <w:highlight w:val="white"/>
              </w:rPr>
              <w:t>doi</w:t>
            </w:r>
            <w:proofErr w:type="spellEnd"/>
            <w:r>
              <w:rPr>
                <w:rFonts w:ascii="Lato" w:eastAsia="Lato" w:hAnsi="Lato" w:cs="Lato"/>
                <w:color w:val="212121"/>
                <w:highlight w:val="white"/>
              </w:rPr>
              <w:t xml:space="preserve">: 10.1002/adma.202006723. </w:t>
            </w:r>
          </w:p>
        </w:tc>
      </w:tr>
      <w:tr w:rsidR="007E15B2" w14:paraId="7BEDEF96" w14:textId="77777777" w:rsidTr="00581814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B7D5D" w14:textId="77777777" w:rsidR="007E15B2" w:rsidRDefault="007E15B2" w:rsidP="00581814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[3]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53639" w14:textId="77777777" w:rsidR="007E15B2" w:rsidRDefault="007E15B2" w:rsidP="00581814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color w:val="212121"/>
                <w:highlight w:val="white"/>
              </w:rPr>
              <w:t xml:space="preserve">Cramer CL, </w:t>
            </w:r>
            <w:proofErr w:type="spellStart"/>
            <w:r>
              <w:rPr>
                <w:rFonts w:ascii="Lato" w:eastAsia="Lato" w:hAnsi="Lato" w:cs="Lato"/>
                <w:color w:val="212121"/>
                <w:highlight w:val="white"/>
              </w:rPr>
              <w:t>Nandwana</w:t>
            </w:r>
            <w:proofErr w:type="spellEnd"/>
            <w:r>
              <w:rPr>
                <w:rFonts w:ascii="Lato" w:eastAsia="Lato" w:hAnsi="Lato" w:cs="Lato"/>
                <w:color w:val="212121"/>
                <w:highlight w:val="white"/>
              </w:rPr>
              <w:t xml:space="preserve"> P, Yan J, Evans SF, Elliott AM, </w:t>
            </w:r>
            <w:proofErr w:type="spellStart"/>
            <w:r>
              <w:rPr>
                <w:rFonts w:ascii="Lato" w:eastAsia="Lato" w:hAnsi="Lato" w:cs="Lato"/>
                <w:color w:val="212121"/>
                <w:highlight w:val="white"/>
              </w:rPr>
              <w:t>Chinnasamy</w:t>
            </w:r>
            <w:proofErr w:type="spellEnd"/>
            <w:r>
              <w:rPr>
                <w:rFonts w:ascii="Lato" w:eastAsia="Lato" w:hAnsi="Lato" w:cs="Lato"/>
                <w:color w:val="212121"/>
                <w:highlight w:val="white"/>
              </w:rPr>
              <w:t xml:space="preserve"> C, </w:t>
            </w:r>
            <w:proofErr w:type="spellStart"/>
            <w:r>
              <w:rPr>
                <w:rFonts w:ascii="Lato" w:eastAsia="Lato" w:hAnsi="Lato" w:cs="Lato"/>
                <w:color w:val="212121"/>
                <w:highlight w:val="white"/>
              </w:rPr>
              <w:t>Paranthaman</w:t>
            </w:r>
            <w:proofErr w:type="spellEnd"/>
            <w:r>
              <w:rPr>
                <w:rFonts w:ascii="Lato" w:eastAsia="Lato" w:hAnsi="Lato" w:cs="Lato"/>
                <w:color w:val="212121"/>
                <w:highlight w:val="white"/>
              </w:rPr>
              <w:t xml:space="preserve"> MP. Binder jet additive manufacturing method to fabricate near net shape crack-free highly dense Fe-6.5 wt.% Si soft magnets. </w:t>
            </w:r>
            <w:proofErr w:type="spellStart"/>
            <w:r>
              <w:rPr>
                <w:rFonts w:ascii="Lato" w:eastAsia="Lato" w:hAnsi="Lato" w:cs="Lato"/>
                <w:i/>
                <w:color w:val="212121"/>
                <w:highlight w:val="white"/>
              </w:rPr>
              <w:t>Heliyon</w:t>
            </w:r>
            <w:proofErr w:type="spellEnd"/>
            <w:r>
              <w:rPr>
                <w:rFonts w:ascii="Lato" w:eastAsia="Lato" w:hAnsi="Lato" w:cs="Lato"/>
                <w:color w:val="212121"/>
                <w:highlight w:val="white"/>
              </w:rPr>
              <w:t>, (2019), 5(11</w:t>
            </w:r>
            <w:proofErr w:type="gramStart"/>
            <w:r>
              <w:rPr>
                <w:rFonts w:ascii="Lato" w:eastAsia="Lato" w:hAnsi="Lato" w:cs="Lato"/>
                <w:color w:val="212121"/>
                <w:highlight w:val="white"/>
              </w:rPr>
              <w:t>):e</w:t>
            </w:r>
            <w:proofErr w:type="gramEnd"/>
            <w:r>
              <w:rPr>
                <w:rFonts w:ascii="Lato" w:eastAsia="Lato" w:hAnsi="Lato" w:cs="Lato"/>
                <w:color w:val="212121"/>
                <w:highlight w:val="white"/>
              </w:rPr>
              <w:t xml:space="preserve">02804. </w:t>
            </w:r>
            <w:proofErr w:type="spellStart"/>
            <w:r>
              <w:rPr>
                <w:rFonts w:ascii="Lato" w:eastAsia="Lato" w:hAnsi="Lato" w:cs="Lato"/>
                <w:color w:val="212121"/>
                <w:highlight w:val="white"/>
              </w:rPr>
              <w:t>doi</w:t>
            </w:r>
            <w:proofErr w:type="spellEnd"/>
            <w:r>
              <w:rPr>
                <w:rFonts w:ascii="Lato" w:eastAsia="Lato" w:hAnsi="Lato" w:cs="Lato"/>
                <w:color w:val="212121"/>
                <w:highlight w:val="white"/>
              </w:rPr>
              <w:t xml:space="preserve">: </w:t>
            </w:r>
            <w:proofErr w:type="gramStart"/>
            <w:r>
              <w:rPr>
                <w:rFonts w:ascii="Lato" w:eastAsia="Lato" w:hAnsi="Lato" w:cs="Lato"/>
                <w:color w:val="212121"/>
                <w:highlight w:val="white"/>
              </w:rPr>
              <w:t>10.1016/j.heliyon.2019.e</w:t>
            </w:r>
            <w:proofErr w:type="gramEnd"/>
            <w:r>
              <w:rPr>
                <w:rFonts w:ascii="Lato" w:eastAsia="Lato" w:hAnsi="Lato" w:cs="Lato"/>
                <w:color w:val="212121"/>
                <w:highlight w:val="white"/>
              </w:rPr>
              <w:t>02804..</w:t>
            </w:r>
          </w:p>
        </w:tc>
      </w:tr>
      <w:tr w:rsidR="007E15B2" w14:paraId="1ACC44FC" w14:textId="77777777" w:rsidTr="00581814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D473F" w14:textId="77777777" w:rsidR="007E15B2" w:rsidRDefault="007E15B2" w:rsidP="00581814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[4]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34289" w14:textId="77777777" w:rsidR="007E15B2" w:rsidRDefault="007E15B2" w:rsidP="00581814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Cardo" w:eastAsia="Cardo" w:hAnsi="Cardo" w:cs="Cardo"/>
                <w:color w:val="212121"/>
                <w:highlight w:val="white"/>
              </w:rPr>
              <w:t>Xu Y, Zhu Z, Zhao H, Zhou J. Preparation of ε-</w:t>
            </w:r>
            <w:proofErr w:type="gramStart"/>
            <w:r>
              <w:rPr>
                <w:rFonts w:ascii="Cardo" w:eastAsia="Cardo" w:hAnsi="Cardo" w:cs="Cardo"/>
                <w:color w:val="212121"/>
                <w:highlight w:val="white"/>
              </w:rPr>
              <w:t>Fe(</w:t>
            </w:r>
            <w:proofErr w:type="gramEnd"/>
            <w:r>
              <w:rPr>
                <w:rFonts w:ascii="Cardo" w:eastAsia="Cardo" w:hAnsi="Cardo" w:cs="Cardo"/>
                <w:color w:val="212121"/>
                <w:highlight w:val="white"/>
              </w:rPr>
              <w:t xml:space="preserve">Si)₃N Powder Using a Salt Bath Nitriding Reaction and a Study on the Soft Magnetic Properties of the Powder. </w:t>
            </w:r>
            <w:r>
              <w:rPr>
                <w:rFonts w:ascii="Lato" w:eastAsia="Lato" w:hAnsi="Lato" w:cs="Lato"/>
                <w:i/>
                <w:color w:val="212121"/>
                <w:highlight w:val="white"/>
              </w:rPr>
              <w:t>Materials</w:t>
            </w:r>
            <w:r>
              <w:rPr>
                <w:rFonts w:ascii="Lato" w:eastAsia="Lato" w:hAnsi="Lato" w:cs="Lato"/>
                <w:color w:val="212121"/>
                <w:highlight w:val="white"/>
              </w:rPr>
              <w:t xml:space="preserve">, (2019);12(2):228. </w:t>
            </w:r>
            <w:proofErr w:type="spellStart"/>
            <w:r>
              <w:rPr>
                <w:rFonts w:ascii="Lato" w:eastAsia="Lato" w:hAnsi="Lato" w:cs="Lato"/>
                <w:color w:val="212121"/>
                <w:highlight w:val="white"/>
              </w:rPr>
              <w:t>doi</w:t>
            </w:r>
            <w:proofErr w:type="spellEnd"/>
            <w:r>
              <w:rPr>
                <w:rFonts w:ascii="Lato" w:eastAsia="Lato" w:hAnsi="Lato" w:cs="Lato"/>
                <w:color w:val="212121"/>
                <w:highlight w:val="white"/>
              </w:rPr>
              <w:t xml:space="preserve">: 10.3390/ma12020228. </w:t>
            </w:r>
          </w:p>
        </w:tc>
      </w:tr>
      <w:tr w:rsidR="007E15B2" w14:paraId="74BCC0B5" w14:textId="77777777" w:rsidTr="00581814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F2867" w14:textId="77777777" w:rsidR="007E15B2" w:rsidRDefault="007E15B2" w:rsidP="00581814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[5]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DD262" w14:textId="77777777" w:rsidR="007E15B2" w:rsidRDefault="007E15B2" w:rsidP="00581814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Andika" w:eastAsia="Andika" w:hAnsi="Andika" w:cs="Andika"/>
                <w:color w:val="212121"/>
                <w:highlight w:val="white"/>
              </w:rPr>
              <w:t>Zhu M, Fa Y, Yao L, Tao P, Jian Z, Chang F. The Influence of Annealing on the Structural and Soft Magnetic Properties of (Fe0.4Co0.6)79Nb₃B18 Nanocrystalline Alloys.</w:t>
            </w:r>
            <w:r>
              <w:rPr>
                <w:rFonts w:ascii="Lato" w:eastAsia="Lato" w:hAnsi="Lato" w:cs="Lato"/>
                <w:i/>
                <w:color w:val="212121"/>
                <w:highlight w:val="white"/>
              </w:rPr>
              <w:t xml:space="preserve"> Materials</w:t>
            </w:r>
            <w:r>
              <w:rPr>
                <w:rFonts w:ascii="Lato" w:eastAsia="Lato" w:hAnsi="Lato" w:cs="Lato"/>
                <w:color w:val="212121"/>
                <w:highlight w:val="white"/>
              </w:rPr>
              <w:t xml:space="preserve">, (2018), 11(11):2171. </w:t>
            </w:r>
            <w:proofErr w:type="spellStart"/>
            <w:r>
              <w:rPr>
                <w:rFonts w:ascii="Lato" w:eastAsia="Lato" w:hAnsi="Lato" w:cs="Lato"/>
                <w:color w:val="212121"/>
                <w:highlight w:val="white"/>
              </w:rPr>
              <w:t>doi</w:t>
            </w:r>
            <w:proofErr w:type="spellEnd"/>
            <w:r>
              <w:rPr>
                <w:rFonts w:ascii="Lato" w:eastAsia="Lato" w:hAnsi="Lato" w:cs="Lato"/>
                <w:color w:val="212121"/>
                <w:highlight w:val="white"/>
              </w:rPr>
              <w:t xml:space="preserve">: 10.3390/ma11112171. </w:t>
            </w:r>
          </w:p>
        </w:tc>
      </w:tr>
      <w:tr w:rsidR="007E15B2" w14:paraId="7CAA521D" w14:textId="77777777" w:rsidTr="00581814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9C80F" w14:textId="77777777" w:rsidR="007E15B2" w:rsidRDefault="007E15B2" w:rsidP="00581814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[6]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C94EF" w14:textId="77777777" w:rsidR="007E15B2" w:rsidRDefault="007E15B2" w:rsidP="00581814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proofErr w:type="spellStart"/>
            <w:r>
              <w:rPr>
                <w:rFonts w:ascii="Lato" w:eastAsia="Lato" w:hAnsi="Lato" w:cs="Lato"/>
                <w:color w:val="212121"/>
                <w:highlight w:val="white"/>
              </w:rPr>
              <w:t>Zhai</w:t>
            </w:r>
            <w:proofErr w:type="spellEnd"/>
            <w:r>
              <w:rPr>
                <w:rFonts w:ascii="Lato" w:eastAsia="Lato" w:hAnsi="Lato" w:cs="Lato"/>
                <w:color w:val="212121"/>
                <w:highlight w:val="white"/>
              </w:rPr>
              <w:t xml:space="preserve"> S, Wang W, Xu J, Xu S, Zhang Z, Wang Y. Effect of Co and Gd Additions on Microstructures and Properties of </w:t>
            </w:r>
            <w:proofErr w:type="spellStart"/>
            <w:r>
              <w:rPr>
                <w:rFonts w:ascii="Lato" w:eastAsia="Lato" w:hAnsi="Lato" w:cs="Lato"/>
                <w:color w:val="212121"/>
                <w:highlight w:val="white"/>
              </w:rPr>
              <w:t>FeSiBAlNi</w:t>
            </w:r>
            <w:proofErr w:type="spellEnd"/>
            <w:r>
              <w:rPr>
                <w:rFonts w:ascii="Lato" w:eastAsia="Lato" w:hAnsi="Lato" w:cs="Lato"/>
                <w:color w:val="212121"/>
                <w:highlight w:val="white"/>
              </w:rPr>
              <w:t xml:space="preserve"> High Entropy Alloys. </w:t>
            </w:r>
            <w:r>
              <w:rPr>
                <w:rFonts w:ascii="Lato" w:eastAsia="Lato" w:hAnsi="Lato" w:cs="Lato"/>
                <w:i/>
                <w:color w:val="212121"/>
                <w:highlight w:val="white"/>
              </w:rPr>
              <w:t>Entropy,</w:t>
            </w:r>
            <w:r>
              <w:rPr>
                <w:rFonts w:ascii="Lato" w:eastAsia="Lato" w:hAnsi="Lato" w:cs="Lato"/>
                <w:color w:val="212121"/>
                <w:highlight w:val="white"/>
              </w:rPr>
              <w:t xml:space="preserve"> (2018), 20(7):487. </w:t>
            </w:r>
            <w:proofErr w:type="spellStart"/>
            <w:r>
              <w:rPr>
                <w:rFonts w:ascii="Lato" w:eastAsia="Lato" w:hAnsi="Lato" w:cs="Lato"/>
                <w:color w:val="212121"/>
                <w:highlight w:val="white"/>
              </w:rPr>
              <w:t>doi</w:t>
            </w:r>
            <w:proofErr w:type="spellEnd"/>
            <w:r>
              <w:rPr>
                <w:rFonts w:ascii="Lato" w:eastAsia="Lato" w:hAnsi="Lato" w:cs="Lato"/>
                <w:color w:val="212121"/>
                <w:highlight w:val="white"/>
              </w:rPr>
              <w:t xml:space="preserve">: 10.3390/e20070487. </w:t>
            </w:r>
          </w:p>
        </w:tc>
      </w:tr>
      <w:tr w:rsidR="007E15B2" w14:paraId="3183B78A" w14:textId="77777777" w:rsidTr="00581814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D12B4" w14:textId="77777777" w:rsidR="007E15B2" w:rsidRDefault="007E15B2" w:rsidP="00581814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[7]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35A15" w14:textId="77777777" w:rsidR="007E15B2" w:rsidRDefault="007E15B2" w:rsidP="00581814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color w:val="212121"/>
                <w:highlight w:val="white"/>
              </w:rPr>
              <w:t xml:space="preserve">Wang J, Li J, Wang J, Bu F, Kou H, Li C, Zhang P, </w:t>
            </w:r>
            <w:proofErr w:type="spellStart"/>
            <w:r>
              <w:rPr>
                <w:rFonts w:ascii="Lato" w:eastAsia="Lato" w:hAnsi="Lato" w:cs="Lato"/>
                <w:color w:val="212121"/>
                <w:highlight w:val="white"/>
              </w:rPr>
              <w:t>Beaugnon</w:t>
            </w:r>
            <w:proofErr w:type="spellEnd"/>
            <w:r>
              <w:rPr>
                <w:rFonts w:ascii="Lato" w:eastAsia="Lato" w:hAnsi="Lato" w:cs="Lato"/>
                <w:color w:val="212121"/>
                <w:highlight w:val="white"/>
              </w:rPr>
              <w:t xml:space="preserve"> E. Effect of Solidification on Microstructure and Properties of </w:t>
            </w:r>
            <w:proofErr w:type="spellStart"/>
            <w:proofErr w:type="gramStart"/>
            <w:r>
              <w:rPr>
                <w:rFonts w:ascii="Lato" w:eastAsia="Lato" w:hAnsi="Lato" w:cs="Lato"/>
                <w:color w:val="212121"/>
                <w:highlight w:val="white"/>
              </w:rPr>
              <w:t>FeCoNi</w:t>
            </w:r>
            <w:proofErr w:type="spellEnd"/>
            <w:r>
              <w:rPr>
                <w:rFonts w:ascii="Lato" w:eastAsia="Lato" w:hAnsi="Lato" w:cs="Lato"/>
                <w:color w:val="212121"/>
                <w:highlight w:val="white"/>
              </w:rPr>
              <w:t>(</w:t>
            </w:r>
            <w:proofErr w:type="spellStart"/>
            <w:proofErr w:type="gramEnd"/>
            <w:r>
              <w:rPr>
                <w:rFonts w:ascii="Lato" w:eastAsia="Lato" w:hAnsi="Lato" w:cs="Lato"/>
                <w:color w:val="212121"/>
                <w:highlight w:val="white"/>
              </w:rPr>
              <w:t>AlSi</w:t>
            </w:r>
            <w:proofErr w:type="spellEnd"/>
            <w:r>
              <w:rPr>
                <w:rFonts w:ascii="Lato" w:eastAsia="Lato" w:hAnsi="Lato" w:cs="Lato"/>
                <w:color w:val="212121"/>
                <w:highlight w:val="white"/>
              </w:rPr>
              <w:t xml:space="preserve">)0.2 High-Entropy Alloy Under Strong Static Magnetic Field. </w:t>
            </w:r>
            <w:r>
              <w:rPr>
                <w:rFonts w:ascii="Lato" w:eastAsia="Lato" w:hAnsi="Lato" w:cs="Lato"/>
                <w:i/>
                <w:color w:val="212121"/>
                <w:highlight w:val="white"/>
              </w:rPr>
              <w:t>Entropy</w:t>
            </w:r>
            <w:r>
              <w:rPr>
                <w:rFonts w:ascii="Lato" w:eastAsia="Lato" w:hAnsi="Lato" w:cs="Lato"/>
                <w:color w:val="212121"/>
                <w:highlight w:val="white"/>
              </w:rPr>
              <w:t xml:space="preserve">, (2018), 20(4):275. </w:t>
            </w:r>
            <w:proofErr w:type="spellStart"/>
            <w:r>
              <w:rPr>
                <w:rFonts w:ascii="Lato" w:eastAsia="Lato" w:hAnsi="Lato" w:cs="Lato"/>
                <w:color w:val="212121"/>
                <w:highlight w:val="white"/>
              </w:rPr>
              <w:t>doi</w:t>
            </w:r>
            <w:proofErr w:type="spellEnd"/>
            <w:r>
              <w:rPr>
                <w:rFonts w:ascii="Lato" w:eastAsia="Lato" w:hAnsi="Lato" w:cs="Lato"/>
                <w:color w:val="212121"/>
                <w:highlight w:val="white"/>
              </w:rPr>
              <w:t xml:space="preserve">: 10.3390/e20040275. </w:t>
            </w:r>
          </w:p>
        </w:tc>
      </w:tr>
      <w:tr w:rsidR="007E15B2" w14:paraId="2172D35F" w14:textId="77777777" w:rsidTr="00581814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4EFCB" w14:textId="77777777" w:rsidR="007E15B2" w:rsidRDefault="007E15B2" w:rsidP="00581814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[8]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FFD3D" w14:textId="77777777" w:rsidR="007E15B2" w:rsidRDefault="007E15B2" w:rsidP="00581814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Yu M, </w:t>
            </w:r>
            <w:proofErr w:type="spellStart"/>
            <w:r>
              <w:rPr>
                <w:rFonts w:ascii="Lato" w:eastAsia="Lato" w:hAnsi="Lato" w:cs="Lato"/>
              </w:rPr>
              <w:t>Bian</w:t>
            </w:r>
            <w:proofErr w:type="spellEnd"/>
            <w:r>
              <w:rPr>
                <w:rFonts w:ascii="Lato" w:eastAsia="Lato" w:hAnsi="Lato" w:cs="Lato"/>
              </w:rPr>
              <w:t xml:space="preserve"> X, Wang T, Wang J, Metal-based magnetic fluids with core–shell structure FeB@SiO2 amorphous particles, </w:t>
            </w:r>
            <w:r>
              <w:rPr>
                <w:rFonts w:ascii="Lato" w:eastAsia="Lato" w:hAnsi="Lato" w:cs="Lato"/>
                <w:i/>
              </w:rPr>
              <w:t>Soft Matter</w:t>
            </w:r>
            <w:r>
              <w:rPr>
                <w:rFonts w:ascii="Lato" w:eastAsia="Lato" w:hAnsi="Lato" w:cs="Lato"/>
              </w:rPr>
              <w:t>, (2017),13, 6340-6348; https://doi.org/10.1039/C7SM01238A</w:t>
            </w:r>
          </w:p>
        </w:tc>
      </w:tr>
    </w:tbl>
    <w:p w14:paraId="4D239E8E" w14:textId="77777777" w:rsidR="007E15B2" w:rsidRDefault="007E15B2" w:rsidP="007E15B2">
      <w:pPr>
        <w:spacing w:after="160" w:line="259" w:lineRule="auto"/>
        <w:rPr>
          <w:rFonts w:ascii="Lato" w:eastAsia="Lato" w:hAnsi="Lato" w:cs="Lato"/>
        </w:rPr>
      </w:pPr>
      <w:r>
        <w:br w:type="page"/>
      </w:r>
    </w:p>
    <w:p w14:paraId="564C3726" w14:textId="77777777" w:rsidR="00E10D6D" w:rsidRDefault="00E10D6D"/>
    <w:sectPr w:rsidR="00E10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rdo">
    <w:altName w:val="Calibri"/>
    <w:charset w:val="00"/>
    <w:family w:val="auto"/>
    <w:pitch w:val="default"/>
  </w:font>
  <w:font w:name="Andika">
    <w:altName w:val="Calibri"/>
    <w:charset w:val="00"/>
    <w:family w:val="auto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B2"/>
    <w:rsid w:val="007E15B2"/>
    <w:rsid w:val="00E1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9D62E"/>
  <w15:chartTrackingRefBased/>
  <w15:docId w15:val="{BFB6A252-3B0F-4337-833B-4563DC66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5B2"/>
    <w:pPr>
      <w:spacing w:after="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Morley</dc:creator>
  <cp:keywords/>
  <dc:description/>
  <cp:lastModifiedBy>Nicola Morley</cp:lastModifiedBy>
  <cp:revision>1</cp:revision>
  <dcterms:created xsi:type="dcterms:W3CDTF">2023-01-04T16:05:00Z</dcterms:created>
  <dcterms:modified xsi:type="dcterms:W3CDTF">2023-01-04T16:06:00Z</dcterms:modified>
</cp:coreProperties>
</file>