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95F0" w14:textId="04A665C0" w:rsidR="006E1EB7" w:rsidRPr="006E1EB7" w:rsidRDefault="006E1EB7" w:rsidP="006E1EB7">
      <w:r>
        <w:rPr>
          <w:rFonts w:ascii="Arial" w:hAnsi="Arial" w:cs="Arial"/>
          <w:b/>
          <w:bCs/>
          <w:sz w:val="36"/>
          <w:szCs w:val="36"/>
        </w:rPr>
        <w:tab/>
      </w:r>
      <w:r w:rsidRPr="006E1EB7">
        <w:fldChar w:fldCharType="begin"/>
      </w:r>
      <w:r w:rsidRPr="006E1EB7">
        <w:instrText xml:space="preserve"> INCLUDEPICTURE "/var/folders/58/j2rm8hvs63s92fvktv4rjn140000gn/T/com.microsoft.Word/WebArchiveCopyPasteTempFiles/catch-logo.png" \* MERGEFORMATINET </w:instrText>
      </w:r>
      <w:r w:rsidRPr="006E1EB7">
        <w:fldChar w:fldCharType="end"/>
      </w:r>
    </w:p>
    <w:p w14:paraId="0AA6AC08" w14:textId="2183B4B8" w:rsidR="006E1EB7" w:rsidRPr="006E1EB7" w:rsidRDefault="006E1EB7" w:rsidP="006E1EB7">
      <w:r w:rsidRPr="006E1EB7">
        <w:fldChar w:fldCharType="begin"/>
      </w:r>
      <w:r w:rsidRPr="006E1EB7">
        <w:instrText xml:space="preserve"> INCLUDEPICTURE "/var/folders/58/j2rm8hvs63s92fvktv4rjn140000gn/T/com.microsoft.Word/WebArchiveCopyPasteTempFiles/Sheffield-Robotics-logo.png" \* MERGEFORMATINET </w:instrText>
      </w:r>
      <w:r w:rsidRPr="006E1EB7">
        <w:fldChar w:fldCharType="end"/>
      </w:r>
    </w:p>
    <w:p w14:paraId="342FE74E" w14:textId="441F9512" w:rsidR="00FD69D5" w:rsidRPr="00FD69D5" w:rsidRDefault="00FD69D5" w:rsidP="000B3109">
      <w:pPr>
        <w:spacing w:after="20"/>
        <w:jc w:val="center"/>
        <w:rPr>
          <w:rFonts w:ascii="Arial" w:hAnsi="Arial" w:cs="Arial"/>
          <w:b/>
          <w:bCs/>
          <w:sz w:val="36"/>
          <w:szCs w:val="36"/>
        </w:rPr>
      </w:pPr>
      <w:r w:rsidRPr="00C179A5">
        <w:rPr>
          <w:rFonts w:ascii="Arial" w:hAnsi="Arial" w:cs="Arial"/>
          <w:b/>
          <w:bCs/>
          <w:sz w:val="36"/>
          <w:szCs w:val="36"/>
        </w:rPr>
        <w:t>Introducing Social Robots in</w:t>
      </w:r>
      <w:r>
        <w:rPr>
          <w:rFonts w:ascii="Arial" w:hAnsi="Arial" w:cs="Arial"/>
          <w:b/>
          <w:bCs/>
          <w:sz w:val="36"/>
          <w:szCs w:val="36"/>
        </w:rPr>
        <w:t>to</w:t>
      </w:r>
      <w:r w:rsidRPr="00C179A5">
        <w:rPr>
          <w:rFonts w:ascii="Arial" w:hAnsi="Arial" w:cs="Arial"/>
          <w:b/>
          <w:bCs/>
          <w:sz w:val="36"/>
          <w:szCs w:val="36"/>
        </w:rPr>
        <w:t xml:space="preserve"> the hospital</w:t>
      </w:r>
      <w:r w:rsidR="00282758">
        <w:rPr>
          <w:rFonts w:ascii="Arial" w:hAnsi="Arial" w:cs="Arial"/>
          <w:b/>
          <w:bCs/>
          <w:sz w:val="36"/>
          <w:szCs w:val="36"/>
        </w:rPr>
        <w:t xml:space="preserve"> environment</w:t>
      </w:r>
      <w:r w:rsidRPr="00C179A5">
        <w:rPr>
          <w:rFonts w:ascii="Arial" w:hAnsi="Arial" w:cs="Arial"/>
          <w:b/>
          <w:bCs/>
          <w:sz w:val="36"/>
          <w:szCs w:val="36"/>
        </w:rPr>
        <w:t>:</w:t>
      </w:r>
      <w:r w:rsidR="00282758">
        <w:rPr>
          <w:rFonts w:ascii="Arial" w:hAnsi="Arial" w:cs="Arial"/>
          <w:b/>
          <w:bCs/>
          <w:sz w:val="36"/>
          <w:szCs w:val="36"/>
        </w:rPr>
        <w:t xml:space="preserve"> </w:t>
      </w:r>
      <w:r w:rsidRPr="00FD69D5">
        <w:rPr>
          <w:rFonts w:ascii="Arial" w:hAnsi="Arial" w:cs="Arial"/>
          <w:b/>
          <w:bCs/>
          <w:sz w:val="36"/>
          <w:szCs w:val="36"/>
        </w:rPr>
        <w:t>How do paediatric patients interact with social robots?</w:t>
      </w:r>
    </w:p>
    <w:p w14:paraId="41037417" w14:textId="6C89C5D4" w:rsidR="00AD6F33" w:rsidRDefault="00AD6F33">
      <w:pPr>
        <w:rPr>
          <w:rFonts w:ascii="Arial" w:hAnsi="Arial" w:cs="Arial"/>
          <w:b/>
          <w:bCs/>
        </w:rPr>
      </w:pPr>
    </w:p>
    <w:p w14:paraId="7E2F3084" w14:textId="77777777" w:rsidR="00AD6F33" w:rsidRPr="003E538F" w:rsidRDefault="00AD6F33">
      <w:pPr>
        <w:rPr>
          <w:rFonts w:ascii="Arial" w:hAnsi="Arial" w:cs="Arial"/>
          <w:b/>
          <w:bCs/>
          <w:sz w:val="22"/>
          <w:szCs w:val="22"/>
        </w:rPr>
      </w:pPr>
    </w:p>
    <w:p w14:paraId="2732AC0D" w14:textId="308F59CB" w:rsidR="005F6A3D" w:rsidRPr="000B3109" w:rsidRDefault="005F6A3D" w:rsidP="00FD69D5">
      <w:pPr>
        <w:jc w:val="center"/>
        <w:rPr>
          <w:rFonts w:ascii="Arial" w:hAnsi="Arial" w:cs="Arial"/>
          <w:sz w:val="28"/>
          <w:szCs w:val="28"/>
        </w:rPr>
      </w:pPr>
      <w:r w:rsidRPr="000B3109">
        <w:rPr>
          <w:rFonts w:ascii="Arial" w:hAnsi="Arial" w:cs="Arial"/>
          <w:sz w:val="28"/>
          <w:szCs w:val="28"/>
        </w:rPr>
        <w:t>Research Protocol</w:t>
      </w:r>
    </w:p>
    <w:p w14:paraId="2A1DEB6B" w14:textId="58DD39C5" w:rsidR="005F6A3D" w:rsidRPr="003E538F" w:rsidRDefault="005F6A3D">
      <w:pPr>
        <w:rPr>
          <w:rFonts w:ascii="Arial" w:hAnsi="Arial" w:cs="Arial"/>
        </w:rPr>
      </w:pPr>
    </w:p>
    <w:tbl>
      <w:tblPr>
        <w:tblStyle w:val="TableGrid"/>
        <w:tblW w:w="0" w:type="auto"/>
        <w:tblLook w:val="04A0" w:firstRow="1" w:lastRow="0" w:firstColumn="1" w:lastColumn="0" w:noHBand="0" w:noVBand="1"/>
      </w:tblPr>
      <w:tblGrid>
        <w:gridCol w:w="4505"/>
        <w:gridCol w:w="4505"/>
      </w:tblGrid>
      <w:tr w:rsidR="00A257CA" w:rsidRPr="003E538F" w14:paraId="4B355B37" w14:textId="77777777" w:rsidTr="00A257CA">
        <w:tc>
          <w:tcPr>
            <w:tcW w:w="4505" w:type="dxa"/>
          </w:tcPr>
          <w:p w14:paraId="4ECFBB1F" w14:textId="23EA996A" w:rsidR="00A257CA" w:rsidRPr="003E538F" w:rsidRDefault="00A257CA">
            <w:pPr>
              <w:rPr>
                <w:rFonts w:ascii="Arial" w:hAnsi="Arial" w:cs="Arial"/>
              </w:rPr>
            </w:pPr>
            <w:r w:rsidRPr="003E538F">
              <w:rPr>
                <w:rFonts w:ascii="Arial" w:hAnsi="Arial" w:cs="Arial"/>
              </w:rPr>
              <w:t xml:space="preserve">Version </w:t>
            </w:r>
          </w:p>
        </w:tc>
        <w:tc>
          <w:tcPr>
            <w:tcW w:w="4505" w:type="dxa"/>
          </w:tcPr>
          <w:p w14:paraId="124A65F0" w14:textId="4CF4F13E" w:rsidR="00A257CA" w:rsidRPr="003E538F" w:rsidRDefault="009623B3">
            <w:pPr>
              <w:rPr>
                <w:rFonts w:ascii="Arial" w:hAnsi="Arial" w:cs="Arial"/>
              </w:rPr>
            </w:pPr>
            <w:r>
              <w:rPr>
                <w:rFonts w:ascii="Arial" w:hAnsi="Arial" w:cs="Arial"/>
              </w:rPr>
              <w:t>2</w:t>
            </w:r>
          </w:p>
        </w:tc>
      </w:tr>
      <w:tr w:rsidR="00A257CA" w:rsidRPr="003E538F" w14:paraId="6F28F4B4" w14:textId="77777777" w:rsidTr="00A257CA">
        <w:tc>
          <w:tcPr>
            <w:tcW w:w="4505" w:type="dxa"/>
          </w:tcPr>
          <w:p w14:paraId="58F91B34" w14:textId="3ED5AD90" w:rsidR="00A257CA" w:rsidRPr="003E538F" w:rsidRDefault="00A257CA">
            <w:pPr>
              <w:rPr>
                <w:rFonts w:ascii="Arial" w:hAnsi="Arial" w:cs="Arial"/>
              </w:rPr>
            </w:pPr>
            <w:r w:rsidRPr="003E538F">
              <w:rPr>
                <w:rFonts w:ascii="Arial" w:hAnsi="Arial" w:cs="Arial"/>
              </w:rPr>
              <w:t xml:space="preserve">Date </w:t>
            </w:r>
          </w:p>
        </w:tc>
        <w:tc>
          <w:tcPr>
            <w:tcW w:w="4505" w:type="dxa"/>
          </w:tcPr>
          <w:p w14:paraId="67958C01" w14:textId="75D8A503" w:rsidR="00A257CA" w:rsidRPr="003E538F" w:rsidRDefault="009623B3">
            <w:pPr>
              <w:rPr>
                <w:rFonts w:ascii="Arial" w:hAnsi="Arial" w:cs="Arial"/>
              </w:rPr>
            </w:pPr>
            <w:r>
              <w:rPr>
                <w:rFonts w:ascii="Arial" w:hAnsi="Arial" w:cs="Arial"/>
              </w:rPr>
              <w:t>0</w:t>
            </w:r>
            <w:r w:rsidR="001B2C1E">
              <w:rPr>
                <w:rFonts w:ascii="Arial" w:hAnsi="Arial" w:cs="Arial"/>
              </w:rPr>
              <w:t>8</w:t>
            </w:r>
            <w:r w:rsidR="00AA5D3F" w:rsidRPr="003E538F">
              <w:rPr>
                <w:rFonts w:ascii="Arial" w:hAnsi="Arial" w:cs="Arial"/>
              </w:rPr>
              <w:t>-</w:t>
            </w:r>
            <w:r>
              <w:rPr>
                <w:rFonts w:ascii="Arial" w:hAnsi="Arial" w:cs="Arial"/>
              </w:rPr>
              <w:t>Jun</w:t>
            </w:r>
            <w:r w:rsidR="00AA5D3F" w:rsidRPr="003E538F">
              <w:rPr>
                <w:rFonts w:ascii="Arial" w:hAnsi="Arial" w:cs="Arial"/>
              </w:rPr>
              <w:t>-20</w:t>
            </w:r>
            <w:r w:rsidR="00791BF3">
              <w:rPr>
                <w:rFonts w:ascii="Arial" w:hAnsi="Arial" w:cs="Arial"/>
              </w:rPr>
              <w:t>20</w:t>
            </w:r>
          </w:p>
        </w:tc>
      </w:tr>
      <w:tr w:rsidR="00A257CA" w:rsidRPr="003E538F" w14:paraId="135B7ACB" w14:textId="77777777" w:rsidTr="00A257CA">
        <w:tc>
          <w:tcPr>
            <w:tcW w:w="4505" w:type="dxa"/>
          </w:tcPr>
          <w:p w14:paraId="11407E47" w14:textId="788D3998" w:rsidR="00A257CA" w:rsidRPr="003E538F" w:rsidRDefault="00A257CA">
            <w:pPr>
              <w:rPr>
                <w:rFonts w:ascii="Arial" w:hAnsi="Arial" w:cs="Arial"/>
              </w:rPr>
            </w:pPr>
            <w:r w:rsidRPr="003E538F">
              <w:rPr>
                <w:rFonts w:ascii="Arial" w:hAnsi="Arial" w:cs="Arial"/>
              </w:rPr>
              <w:t xml:space="preserve">Study Period </w:t>
            </w:r>
          </w:p>
        </w:tc>
        <w:tc>
          <w:tcPr>
            <w:tcW w:w="4505" w:type="dxa"/>
          </w:tcPr>
          <w:p w14:paraId="72391805" w14:textId="18C5BA2D" w:rsidR="00A257CA" w:rsidRPr="003E538F" w:rsidRDefault="009623B3">
            <w:pPr>
              <w:rPr>
                <w:rFonts w:ascii="Arial" w:hAnsi="Arial" w:cs="Arial"/>
              </w:rPr>
            </w:pPr>
            <w:r>
              <w:rPr>
                <w:rFonts w:ascii="Arial" w:hAnsi="Arial" w:cs="Arial"/>
              </w:rPr>
              <w:t>01</w:t>
            </w:r>
            <w:r w:rsidR="00EC4F58">
              <w:rPr>
                <w:rFonts w:ascii="Arial" w:hAnsi="Arial" w:cs="Arial"/>
              </w:rPr>
              <w:t>/</w:t>
            </w:r>
            <w:r>
              <w:rPr>
                <w:rFonts w:ascii="Arial" w:hAnsi="Arial" w:cs="Arial"/>
              </w:rPr>
              <w:t>Jul</w:t>
            </w:r>
            <w:r w:rsidR="00EC4F58">
              <w:rPr>
                <w:rFonts w:ascii="Arial" w:hAnsi="Arial" w:cs="Arial"/>
              </w:rPr>
              <w:t>/</w:t>
            </w:r>
            <w:r w:rsidR="00AA5D3F" w:rsidRPr="003E538F">
              <w:rPr>
                <w:rFonts w:ascii="Arial" w:hAnsi="Arial" w:cs="Arial"/>
              </w:rPr>
              <w:t xml:space="preserve">2020 – </w:t>
            </w:r>
            <w:r w:rsidR="007717B7">
              <w:rPr>
                <w:rFonts w:ascii="Arial" w:hAnsi="Arial" w:cs="Arial"/>
              </w:rPr>
              <w:t>0</w:t>
            </w:r>
            <w:r>
              <w:rPr>
                <w:rFonts w:ascii="Arial" w:hAnsi="Arial" w:cs="Arial"/>
              </w:rPr>
              <w:t>1</w:t>
            </w:r>
            <w:r w:rsidR="00EC4F58">
              <w:rPr>
                <w:rFonts w:ascii="Arial" w:hAnsi="Arial" w:cs="Arial"/>
              </w:rPr>
              <w:t>/</w:t>
            </w:r>
            <w:r>
              <w:rPr>
                <w:rFonts w:ascii="Arial" w:hAnsi="Arial" w:cs="Arial"/>
              </w:rPr>
              <w:t>Feb</w:t>
            </w:r>
            <w:r w:rsidR="00EC4F58">
              <w:rPr>
                <w:rFonts w:ascii="Arial" w:hAnsi="Arial" w:cs="Arial"/>
              </w:rPr>
              <w:t>/</w:t>
            </w:r>
            <w:r w:rsidR="00146522" w:rsidRPr="003E538F">
              <w:rPr>
                <w:rFonts w:ascii="Arial" w:hAnsi="Arial" w:cs="Arial"/>
              </w:rPr>
              <w:t>202</w:t>
            </w:r>
            <w:r>
              <w:rPr>
                <w:rFonts w:ascii="Arial" w:hAnsi="Arial" w:cs="Arial"/>
              </w:rPr>
              <w:t>1</w:t>
            </w:r>
            <w:r w:rsidR="00146522" w:rsidRPr="003E538F">
              <w:rPr>
                <w:rFonts w:ascii="Arial" w:hAnsi="Arial" w:cs="Arial"/>
              </w:rPr>
              <w:t xml:space="preserve"> </w:t>
            </w:r>
          </w:p>
        </w:tc>
      </w:tr>
    </w:tbl>
    <w:p w14:paraId="246E89CC" w14:textId="3FA92A48" w:rsidR="005F6A3D" w:rsidRPr="003E538F" w:rsidRDefault="005F6A3D">
      <w:pPr>
        <w:rPr>
          <w:rFonts w:ascii="Arial" w:hAnsi="Arial" w:cs="Arial"/>
          <w:sz w:val="28"/>
          <w:szCs w:val="28"/>
        </w:rPr>
      </w:pPr>
    </w:p>
    <w:p w14:paraId="3BDD2B26" w14:textId="118A0FAD" w:rsidR="003E538F" w:rsidRPr="000B3109" w:rsidRDefault="003E538F" w:rsidP="006E1EB7">
      <w:pPr>
        <w:jc w:val="center"/>
        <w:rPr>
          <w:rFonts w:ascii="Arial" w:hAnsi="Arial" w:cs="Arial"/>
          <w:sz w:val="28"/>
          <w:szCs w:val="28"/>
        </w:rPr>
      </w:pPr>
      <w:r w:rsidRPr="000B3109">
        <w:rPr>
          <w:rFonts w:ascii="Arial" w:hAnsi="Arial" w:cs="Arial"/>
          <w:sz w:val="28"/>
          <w:szCs w:val="28"/>
        </w:rPr>
        <w:t>Investigator</w:t>
      </w:r>
      <w:r w:rsidR="000C6161" w:rsidRPr="000B3109">
        <w:rPr>
          <w:rFonts w:ascii="Arial" w:hAnsi="Arial" w:cs="Arial"/>
          <w:sz w:val="28"/>
          <w:szCs w:val="28"/>
        </w:rPr>
        <w:t>s</w:t>
      </w:r>
      <w:r w:rsidRPr="000B3109">
        <w:rPr>
          <w:rFonts w:ascii="Arial" w:hAnsi="Arial" w:cs="Arial"/>
          <w:sz w:val="28"/>
          <w:szCs w:val="28"/>
        </w:rPr>
        <w:t>:</w:t>
      </w:r>
    </w:p>
    <w:p w14:paraId="34C2514B" w14:textId="1DB5697D" w:rsidR="003E538F" w:rsidRPr="003E538F" w:rsidRDefault="003E538F">
      <w:pPr>
        <w:rPr>
          <w:rFonts w:ascii="Arial" w:hAnsi="Arial" w:cs="Arial"/>
        </w:rPr>
      </w:pPr>
    </w:p>
    <w:p w14:paraId="684EA00E" w14:textId="77777777" w:rsidR="003E538F" w:rsidRPr="000B3109" w:rsidRDefault="003E538F" w:rsidP="003E538F">
      <w:pPr>
        <w:rPr>
          <w:rFonts w:ascii="Arial" w:hAnsi="Arial" w:cs="Arial"/>
        </w:rPr>
      </w:pPr>
      <w:r w:rsidRPr="000B3109">
        <w:rPr>
          <w:rFonts w:ascii="Arial" w:hAnsi="Arial" w:cs="Arial"/>
        </w:rPr>
        <w:t xml:space="preserve">Brenda Littler </w:t>
      </w:r>
    </w:p>
    <w:p w14:paraId="2B5F2103" w14:textId="77777777" w:rsidR="003E538F" w:rsidRPr="000B3109" w:rsidRDefault="003E538F" w:rsidP="003E538F">
      <w:pPr>
        <w:rPr>
          <w:rFonts w:ascii="Arial" w:hAnsi="Arial" w:cs="Arial"/>
        </w:rPr>
      </w:pPr>
      <w:r w:rsidRPr="000B3109">
        <w:rPr>
          <w:rFonts w:ascii="Arial" w:hAnsi="Arial" w:cs="Arial"/>
        </w:rPr>
        <w:t xml:space="preserve">School of Health and Related Research </w:t>
      </w:r>
    </w:p>
    <w:p w14:paraId="7B824774" w14:textId="77777777" w:rsidR="003E538F" w:rsidRPr="000B3109" w:rsidRDefault="003E538F" w:rsidP="003E538F">
      <w:pPr>
        <w:rPr>
          <w:rFonts w:ascii="Arial" w:hAnsi="Arial" w:cs="Arial"/>
        </w:rPr>
      </w:pPr>
      <w:r w:rsidRPr="000B3109">
        <w:rPr>
          <w:rFonts w:ascii="Arial" w:hAnsi="Arial" w:cs="Arial"/>
        </w:rPr>
        <w:t xml:space="preserve">The University of Sheffield </w:t>
      </w:r>
    </w:p>
    <w:p w14:paraId="4FFC2566" w14:textId="77777777" w:rsidR="003E538F" w:rsidRPr="000B3109" w:rsidRDefault="00000000" w:rsidP="003E538F">
      <w:pPr>
        <w:rPr>
          <w:rFonts w:ascii="Arial" w:hAnsi="Arial" w:cs="Arial"/>
        </w:rPr>
      </w:pPr>
      <w:hyperlink r:id="rId8" w:history="1">
        <w:r w:rsidR="003E538F" w:rsidRPr="000B3109">
          <w:rPr>
            <w:rStyle w:val="Hyperlink"/>
            <w:rFonts w:ascii="Arial" w:hAnsi="Arial" w:cs="Arial"/>
          </w:rPr>
          <w:t>bkmaleco1@sheffield.ac.uk</w:t>
        </w:r>
      </w:hyperlink>
      <w:r w:rsidR="003E538F" w:rsidRPr="000B3109">
        <w:rPr>
          <w:rFonts w:ascii="Arial" w:hAnsi="Arial" w:cs="Arial"/>
        </w:rPr>
        <w:t xml:space="preserve"> </w:t>
      </w:r>
    </w:p>
    <w:p w14:paraId="6B699BF4" w14:textId="77777777" w:rsidR="003E538F" w:rsidRPr="000B3109" w:rsidRDefault="003E538F">
      <w:pPr>
        <w:rPr>
          <w:rFonts w:ascii="Arial" w:hAnsi="Arial" w:cs="Arial"/>
          <w:sz w:val="28"/>
          <w:szCs w:val="28"/>
        </w:rPr>
      </w:pPr>
    </w:p>
    <w:p w14:paraId="0F151730" w14:textId="77777777" w:rsidR="003E538F" w:rsidRPr="000B3109" w:rsidRDefault="003E538F" w:rsidP="003E538F">
      <w:pPr>
        <w:rPr>
          <w:rFonts w:ascii="Arial" w:hAnsi="Arial" w:cs="Arial"/>
          <w:sz w:val="28"/>
          <w:szCs w:val="28"/>
        </w:rPr>
      </w:pPr>
    </w:p>
    <w:p w14:paraId="26EBAE35" w14:textId="77777777" w:rsidR="003E538F" w:rsidRPr="000B3109" w:rsidRDefault="003E538F" w:rsidP="003E538F">
      <w:pPr>
        <w:rPr>
          <w:rFonts w:ascii="Arial" w:hAnsi="Arial" w:cs="Arial"/>
        </w:rPr>
      </w:pPr>
      <w:r w:rsidRPr="000B3109">
        <w:rPr>
          <w:rFonts w:ascii="Arial" w:hAnsi="Arial" w:cs="Arial"/>
        </w:rPr>
        <w:t>Professor Luc de Witte</w:t>
      </w:r>
    </w:p>
    <w:p w14:paraId="3A870165" w14:textId="77777777" w:rsidR="003E538F" w:rsidRPr="000B3109" w:rsidRDefault="003E538F" w:rsidP="003E538F">
      <w:pPr>
        <w:rPr>
          <w:rFonts w:ascii="Arial" w:hAnsi="Arial" w:cs="Arial"/>
        </w:rPr>
      </w:pPr>
      <w:r w:rsidRPr="000B3109">
        <w:rPr>
          <w:rFonts w:ascii="Arial" w:hAnsi="Arial" w:cs="Arial"/>
        </w:rPr>
        <w:t xml:space="preserve">School of Health and Related Research </w:t>
      </w:r>
    </w:p>
    <w:p w14:paraId="684D46DF" w14:textId="77777777" w:rsidR="003E538F" w:rsidRPr="000B3109" w:rsidRDefault="003E538F" w:rsidP="003E538F">
      <w:pPr>
        <w:rPr>
          <w:rFonts w:ascii="Arial" w:hAnsi="Arial" w:cs="Arial"/>
        </w:rPr>
      </w:pPr>
      <w:r w:rsidRPr="000B3109">
        <w:rPr>
          <w:rFonts w:ascii="Arial" w:hAnsi="Arial" w:cs="Arial"/>
        </w:rPr>
        <w:t xml:space="preserve">The University of Sheffield </w:t>
      </w:r>
    </w:p>
    <w:p w14:paraId="77A4C847" w14:textId="77777777" w:rsidR="003E538F" w:rsidRPr="000B3109" w:rsidRDefault="00000000" w:rsidP="003E538F">
      <w:pPr>
        <w:rPr>
          <w:rFonts w:ascii="Arial" w:hAnsi="Arial" w:cs="Arial"/>
        </w:rPr>
      </w:pPr>
      <w:hyperlink r:id="rId9" w:history="1">
        <w:r w:rsidR="003E538F" w:rsidRPr="000B3109">
          <w:rPr>
            <w:rStyle w:val="Hyperlink"/>
            <w:rFonts w:ascii="Arial" w:hAnsi="Arial" w:cs="Arial"/>
          </w:rPr>
          <w:t>l.p.dewitte@sheffield.ac.uk</w:t>
        </w:r>
      </w:hyperlink>
    </w:p>
    <w:p w14:paraId="776FC9D1" w14:textId="77777777" w:rsidR="003E538F" w:rsidRPr="000B3109" w:rsidRDefault="003E538F" w:rsidP="003E538F">
      <w:pPr>
        <w:rPr>
          <w:rFonts w:ascii="Arial" w:hAnsi="Arial" w:cs="Arial"/>
          <w:sz w:val="28"/>
          <w:szCs w:val="28"/>
        </w:rPr>
      </w:pPr>
    </w:p>
    <w:p w14:paraId="1E490CE8" w14:textId="77777777" w:rsidR="003E538F" w:rsidRPr="000B3109" w:rsidRDefault="003E538F" w:rsidP="003E538F">
      <w:pPr>
        <w:rPr>
          <w:rFonts w:ascii="Arial" w:hAnsi="Arial" w:cs="Arial"/>
        </w:rPr>
      </w:pPr>
      <w:r w:rsidRPr="000B3109">
        <w:rPr>
          <w:rFonts w:ascii="Arial" w:hAnsi="Arial" w:cs="Arial"/>
        </w:rPr>
        <w:t xml:space="preserve">Dr Christine Smith </w:t>
      </w:r>
    </w:p>
    <w:p w14:paraId="7380DA33" w14:textId="77777777" w:rsidR="003E538F" w:rsidRPr="000B3109" w:rsidRDefault="003E538F" w:rsidP="003E538F">
      <w:pPr>
        <w:rPr>
          <w:rFonts w:ascii="Arial" w:hAnsi="Arial" w:cs="Arial"/>
        </w:rPr>
      </w:pPr>
      <w:r w:rsidRPr="000B3109">
        <w:rPr>
          <w:rFonts w:ascii="Arial" w:hAnsi="Arial" w:cs="Arial"/>
        </w:rPr>
        <w:t xml:space="preserve">Deputy Head of Department </w:t>
      </w:r>
    </w:p>
    <w:p w14:paraId="313FC007" w14:textId="77777777" w:rsidR="003E538F" w:rsidRPr="000B3109" w:rsidRDefault="003E538F" w:rsidP="003E538F">
      <w:pPr>
        <w:rPr>
          <w:rFonts w:ascii="Arial" w:hAnsi="Arial" w:cs="Arial"/>
        </w:rPr>
      </w:pPr>
      <w:r w:rsidRPr="000B3109">
        <w:rPr>
          <w:rFonts w:ascii="Arial" w:hAnsi="Arial" w:cs="Arial"/>
        </w:rPr>
        <w:t xml:space="preserve">Sheffield Hallam University </w:t>
      </w:r>
    </w:p>
    <w:p w14:paraId="75B69CCA" w14:textId="77777777" w:rsidR="003E538F" w:rsidRPr="000B3109" w:rsidRDefault="00000000" w:rsidP="003E538F">
      <w:pPr>
        <w:rPr>
          <w:rFonts w:ascii="Arial" w:hAnsi="Arial" w:cs="Arial"/>
        </w:rPr>
      </w:pPr>
      <w:hyperlink r:id="rId10" w:history="1">
        <w:r w:rsidR="003E538F" w:rsidRPr="000B3109">
          <w:rPr>
            <w:rStyle w:val="Hyperlink"/>
            <w:rFonts w:ascii="Arial" w:hAnsi="Arial" w:cs="Arial"/>
          </w:rPr>
          <w:t>chris.smith@shu.ac.uk</w:t>
        </w:r>
      </w:hyperlink>
      <w:r w:rsidR="003E538F" w:rsidRPr="000B3109">
        <w:rPr>
          <w:rFonts w:ascii="Arial" w:hAnsi="Arial" w:cs="Arial"/>
        </w:rPr>
        <w:t xml:space="preserve"> </w:t>
      </w:r>
    </w:p>
    <w:p w14:paraId="503444C2" w14:textId="77777777" w:rsidR="003E538F" w:rsidRPr="000B3109" w:rsidRDefault="003E538F" w:rsidP="003E538F">
      <w:pPr>
        <w:rPr>
          <w:rFonts w:ascii="Arial" w:hAnsi="Arial" w:cs="Arial"/>
          <w:sz w:val="28"/>
          <w:szCs w:val="28"/>
        </w:rPr>
      </w:pPr>
    </w:p>
    <w:p w14:paraId="7C2C0585" w14:textId="77777777" w:rsidR="003E538F" w:rsidRPr="000B3109" w:rsidRDefault="003E538F" w:rsidP="003E538F">
      <w:pPr>
        <w:rPr>
          <w:rFonts w:ascii="Arial" w:hAnsi="Arial" w:cs="Arial"/>
          <w:sz w:val="28"/>
          <w:szCs w:val="28"/>
        </w:rPr>
      </w:pPr>
    </w:p>
    <w:p w14:paraId="1035377C" w14:textId="77777777" w:rsidR="002C71FB" w:rsidRPr="000B3109" w:rsidRDefault="002C71FB" w:rsidP="002C71FB">
      <w:pPr>
        <w:rPr>
          <w:rFonts w:ascii="Arial" w:hAnsi="Arial" w:cs="Arial"/>
        </w:rPr>
      </w:pPr>
      <w:r w:rsidRPr="000B3109">
        <w:rPr>
          <w:rFonts w:ascii="Arial" w:hAnsi="Arial" w:cs="Arial"/>
        </w:rPr>
        <w:t xml:space="preserve">Professor Paul Dimitri  </w:t>
      </w:r>
    </w:p>
    <w:p w14:paraId="649E4D39" w14:textId="77777777" w:rsidR="002C71FB" w:rsidRPr="000B3109" w:rsidRDefault="002C71FB" w:rsidP="002C71FB">
      <w:pPr>
        <w:rPr>
          <w:rFonts w:ascii="Arial" w:hAnsi="Arial" w:cs="Arial"/>
        </w:rPr>
      </w:pPr>
      <w:r w:rsidRPr="000B3109">
        <w:rPr>
          <w:rFonts w:ascii="Arial" w:hAnsi="Arial" w:cs="Arial"/>
        </w:rPr>
        <w:t xml:space="preserve">Professor of Child Health </w:t>
      </w:r>
    </w:p>
    <w:p w14:paraId="28057C9B" w14:textId="77777777" w:rsidR="002C71FB" w:rsidRPr="000B3109" w:rsidRDefault="002C71FB" w:rsidP="002C71FB">
      <w:pPr>
        <w:rPr>
          <w:rFonts w:ascii="Arial" w:hAnsi="Arial" w:cs="Arial"/>
        </w:rPr>
      </w:pPr>
      <w:r w:rsidRPr="000B3109">
        <w:rPr>
          <w:rFonts w:ascii="Arial" w:hAnsi="Arial" w:cs="Arial"/>
        </w:rPr>
        <w:t xml:space="preserve">Consultant in Paediatric Endocrinology </w:t>
      </w:r>
    </w:p>
    <w:p w14:paraId="758A0FE3" w14:textId="78054413" w:rsidR="002C71FB" w:rsidRPr="000B3109" w:rsidRDefault="002C71FB" w:rsidP="002C71FB">
      <w:pPr>
        <w:rPr>
          <w:rFonts w:ascii="Arial" w:hAnsi="Arial" w:cs="Arial"/>
        </w:rPr>
      </w:pPr>
      <w:r w:rsidRPr="000B3109">
        <w:rPr>
          <w:rFonts w:ascii="Arial" w:hAnsi="Arial" w:cs="Arial"/>
        </w:rPr>
        <w:t>Sheffield Children</w:t>
      </w:r>
      <w:r w:rsidR="00AD0540">
        <w:rPr>
          <w:rFonts w:ascii="Arial" w:hAnsi="Arial" w:cs="Arial"/>
        </w:rPr>
        <w:t>’s NHS Foundation Trust</w:t>
      </w:r>
    </w:p>
    <w:p w14:paraId="4C905F8A" w14:textId="77777777" w:rsidR="002C71FB" w:rsidRPr="000B3109" w:rsidRDefault="00000000" w:rsidP="002C71FB">
      <w:pPr>
        <w:rPr>
          <w:rFonts w:ascii="Arial" w:hAnsi="Arial" w:cs="Arial"/>
        </w:rPr>
      </w:pPr>
      <w:hyperlink r:id="rId11" w:history="1">
        <w:r w:rsidR="002C71FB" w:rsidRPr="000B3109">
          <w:rPr>
            <w:rStyle w:val="Hyperlink"/>
            <w:rFonts w:ascii="Arial" w:hAnsi="Arial" w:cs="Arial"/>
          </w:rPr>
          <w:t>Paul.dimitri@nhs.net</w:t>
        </w:r>
      </w:hyperlink>
      <w:r w:rsidR="002C71FB" w:rsidRPr="000B3109">
        <w:rPr>
          <w:rFonts w:ascii="Arial" w:hAnsi="Arial" w:cs="Arial"/>
        </w:rPr>
        <w:t xml:space="preserve"> </w:t>
      </w:r>
    </w:p>
    <w:p w14:paraId="108CE9D2" w14:textId="77777777" w:rsidR="003E538F" w:rsidRPr="003E538F" w:rsidRDefault="003E538F" w:rsidP="003E538F">
      <w:pPr>
        <w:rPr>
          <w:rFonts w:ascii="Arial" w:hAnsi="Arial" w:cs="Arial"/>
        </w:rPr>
      </w:pPr>
    </w:p>
    <w:p w14:paraId="0FE710AB" w14:textId="77777777" w:rsidR="003E538F" w:rsidRPr="003E538F" w:rsidRDefault="003E538F" w:rsidP="003E538F">
      <w:pPr>
        <w:rPr>
          <w:rFonts w:ascii="Arial" w:hAnsi="Arial" w:cs="Arial"/>
        </w:rPr>
      </w:pPr>
    </w:p>
    <w:p w14:paraId="500988CA" w14:textId="77777777" w:rsidR="003E538F" w:rsidRPr="003E538F" w:rsidRDefault="003E538F">
      <w:pPr>
        <w:rPr>
          <w:rFonts w:ascii="Arial" w:hAnsi="Arial" w:cs="Arial"/>
          <w:sz w:val="28"/>
          <w:szCs w:val="28"/>
        </w:rPr>
      </w:pPr>
    </w:p>
    <w:p w14:paraId="1FDF1719" w14:textId="18D184C0" w:rsidR="00790800" w:rsidRPr="00921B3E" w:rsidRDefault="00A257CA">
      <w:pPr>
        <w:rPr>
          <w:rFonts w:ascii="Arial" w:hAnsi="Arial" w:cs="Arial"/>
          <w:b/>
          <w:bCs/>
        </w:rPr>
      </w:pPr>
      <w:r w:rsidRPr="003E538F">
        <w:rPr>
          <w:rFonts w:ascii="Arial" w:hAnsi="Arial" w:cs="Arial"/>
        </w:rPr>
        <w:br w:type="page"/>
      </w:r>
      <w:r w:rsidR="00790800" w:rsidRPr="00921B3E">
        <w:rPr>
          <w:rFonts w:ascii="Arial" w:hAnsi="Arial" w:cs="Arial"/>
          <w:b/>
          <w:bCs/>
        </w:rPr>
        <w:lastRenderedPageBreak/>
        <w:t xml:space="preserve">LAY SUMMARY </w:t>
      </w:r>
    </w:p>
    <w:p w14:paraId="4844E96B" w14:textId="77777777" w:rsidR="00790800" w:rsidRDefault="00790800">
      <w:pPr>
        <w:rPr>
          <w:rFonts w:ascii="Arial" w:hAnsi="Arial" w:cs="Arial"/>
        </w:rPr>
      </w:pPr>
    </w:p>
    <w:p w14:paraId="5304D3FA" w14:textId="154EA2C2" w:rsidR="00EC4F58" w:rsidRPr="00EC4F58" w:rsidRDefault="00AD0540" w:rsidP="00EC4F58">
      <w:pPr>
        <w:spacing w:line="360" w:lineRule="auto"/>
        <w:jc w:val="both"/>
        <w:rPr>
          <w:rFonts w:ascii="Arial" w:hAnsi="Arial" w:cs="Arial"/>
        </w:rPr>
      </w:pPr>
      <w:r>
        <w:rPr>
          <w:rFonts w:ascii="Arial" w:hAnsi="Arial" w:cs="Arial"/>
        </w:rPr>
        <w:t>C</w:t>
      </w:r>
      <w:r w:rsidR="00EC4F58" w:rsidRPr="00EC4F58">
        <w:rPr>
          <w:rFonts w:ascii="Arial" w:hAnsi="Arial" w:cs="Arial"/>
        </w:rPr>
        <w:t xml:space="preserve">hildren who visit the hospital </w:t>
      </w:r>
      <w:r>
        <w:rPr>
          <w:rFonts w:ascii="Arial" w:hAnsi="Arial" w:cs="Arial"/>
        </w:rPr>
        <w:t xml:space="preserve">can </w:t>
      </w:r>
      <w:r w:rsidR="00EC4F58" w:rsidRPr="00EC4F58">
        <w:rPr>
          <w:rFonts w:ascii="Arial" w:hAnsi="Arial" w:cs="Arial"/>
        </w:rPr>
        <w:t>experience</w:t>
      </w:r>
      <w:r w:rsidR="0008458D">
        <w:rPr>
          <w:rFonts w:ascii="Arial" w:hAnsi="Arial" w:cs="Arial"/>
        </w:rPr>
        <w:t xml:space="preserve"> a range of negative emotions, such as anxiety, </w:t>
      </w:r>
      <w:proofErr w:type="gramStart"/>
      <w:r w:rsidR="0008458D">
        <w:rPr>
          <w:rFonts w:ascii="Arial" w:hAnsi="Arial" w:cs="Arial"/>
        </w:rPr>
        <w:t>distress</w:t>
      </w:r>
      <w:proofErr w:type="gramEnd"/>
      <w:r w:rsidR="0008458D">
        <w:rPr>
          <w:rFonts w:ascii="Arial" w:hAnsi="Arial" w:cs="Arial"/>
        </w:rPr>
        <w:t xml:space="preserve"> and worry</w:t>
      </w:r>
      <w:r w:rsidR="00EC4F58" w:rsidRPr="00EC4F58">
        <w:rPr>
          <w:rFonts w:ascii="Arial" w:hAnsi="Arial" w:cs="Arial"/>
        </w:rPr>
        <w:t xml:space="preserve">. Studies have shown that social robots have the potential </w:t>
      </w:r>
      <w:r w:rsidR="0008458D">
        <w:rPr>
          <w:rFonts w:ascii="Arial" w:hAnsi="Arial" w:cs="Arial"/>
        </w:rPr>
        <w:t>of</w:t>
      </w:r>
      <w:r w:rsidR="00EC4F58" w:rsidRPr="00EC4F58">
        <w:rPr>
          <w:rFonts w:ascii="Arial" w:hAnsi="Arial" w:cs="Arial"/>
        </w:rPr>
        <w:t xml:space="preserve"> reduc</w:t>
      </w:r>
      <w:r w:rsidR="0008458D">
        <w:rPr>
          <w:rFonts w:ascii="Arial" w:hAnsi="Arial" w:cs="Arial"/>
        </w:rPr>
        <w:t>ing</w:t>
      </w:r>
      <w:r w:rsidR="00EC4F58" w:rsidRPr="00EC4F58">
        <w:rPr>
          <w:rFonts w:ascii="Arial" w:hAnsi="Arial" w:cs="Arial"/>
        </w:rPr>
        <w:t xml:space="preserve"> negative emotions (Jibb et al</w:t>
      </w:r>
      <w:r w:rsidR="00E33BB6">
        <w:rPr>
          <w:rFonts w:ascii="Arial" w:hAnsi="Arial" w:cs="Arial"/>
        </w:rPr>
        <w:t>.</w:t>
      </w:r>
      <w:r w:rsidR="00EC4F58" w:rsidRPr="00EC4F58">
        <w:rPr>
          <w:rFonts w:ascii="Arial" w:hAnsi="Arial" w:cs="Arial"/>
        </w:rPr>
        <w:t>, 2018). Social robots are autonomous robots that communicate and interact with humans through speech and movements (</w:t>
      </w:r>
      <w:proofErr w:type="spellStart"/>
      <w:r w:rsidR="00EC4F58" w:rsidRPr="00EC4F58">
        <w:rPr>
          <w:rFonts w:ascii="Arial" w:hAnsi="Arial" w:cs="Arial"/>
        </w:rPr>
        <w:t>Huijnen</w:t>
      </w:r>
      <w:proofErr w:type="spellEnd"/>
      <w:r w:rsidR="00EC4F58" w:rsidRPr="00EC4F58">
        <w:rPr>
          <w:rFonts w:ascii="Arial" w:hAnsi="Arial" w:cs="Arial"/>
        </w:rPr>
        <w:t xml:space="preserve"> et al</w:t>
      </w:r>
      <w:r w:rsidR="00E33BB6">
        <w:rPr>
          <w:rFonts w:ascii="Arial" w:hAnsi="Arial" w:cs="Arial"/>
        </w:rPr>
        <w:t>.</w:t>
      </w:r>
      <w:r w:rsidR="00EC4F58" w:rsidRPr="00EC4F58">
        <w:rPr>
          <w:rFonts w:ascii="Arial" w:hAnsi="Arial" w:cs="Arial"/>
        </w:rPr>
        <w:t xml:space="preserve">, 2016). </w:t>
      </w:r>
      <w:r w:rsidR="0008458D">
        <w:rPr>
          <w:rFonts w:ascii="Arial" w:hAnsi="Arial" w:cs="Arial"/>
        </w:rPr>
        <w:t>They are designed to act in a naturalistic way by using body language or vocalisation rather than a keypad (Collins et al</w:t>
      </w:r>
      <w:r w:rsidR="00E33BB6">
        <w:rPr>
          <w:rFonts w:ascii="Arial" w:hAnsi="Arial" w:cs="Arial"/>
        </w:rPr>
        <w:t>.</w:t>
      </w:r>
      <w:r w:rsidR="0008458D">
        <w:rPr>
          <w:rFonts w:ascii="Arial" w:hAnsi="Arial" w:cs="Arial"/>
        </w:rPr>
        <w:t>, 2015). Social robots are</w:t>
      </w:r>
      <w:r w:rsidR="00EC4F58" w:rsidRPr="00EC4F58">
        <w:rPr>
          <w:rFonts w:ascii="Arial" w:hAnsi="Arial" w:cs="Arial"/>
        </w:rPr>
        <w:t xml:space="preserve"> currently being used to motivate children, teach social </w:t>
      </w:r>
      <w:proofErr w:type="gramStart"/>
      <w:r w:rsidR="00EC4F58" w:rsidRPr="00EC4F58">
        <w:rPr>
          <w:rFonts w:ascii="Arial" w:hAnsi="Arial" w:cs="Arial"/>
        </w:rPr>
        <w:t>behaviours</w:t>
      </w:r>
      <w:proofErr w:type="gramEnd"/>
      <w:r w:rsidR="00EC4F58" w:rsidRPr="00EC4F58">
        <w:rPr>
          <w:rFonts w:ascii="Arial" w:hAnsi="Arial" w:cs="Arial"/>
        </w:rPr>
        <w:t xml:space="preserve"> and support children with several physical disabilities. </w:t>
      </w:r>
    </w:p>
    <w:p w14:paraId="7B44FD47" w14:textId="77777777" w:rsidR="00EC4F58" w:rsidRPr="00EC4F58" w:rsidRDefault="00EC4F58" w:rsidP="00EC4F58">
      <w:pPr>
        <w:spacing w:line="360" w:lineRule="auto"/>
        <w:jc w:val="both"/>
        <w:rPr>
          <w:rFonts w:ascii="Arial" w:hAnsi="Arial" w:cs="Arial"/>
        </w:rPr>
      </w:pPr>
    </w:p>
    <w:p w14:paraId="20B5765F" w14:textId="4563404C" w:rsidR="00EC4F58" w:rsidRPr="00EC4F58" w:rsidRDefault="00EC4F58" w:rsidP="00EC4F58">
      <w:pPr>
        <w:spacing w:line="360" w:lineRule="auto"/>
        <w:jc w:val="both"/>
        <w:rPr>
          <w:rFonts w:ascii="Arial" w:hAnsi="Arial" w:cs="Arial"/>
        </w:rPr>
      </w:pPr>
      <w:r w:rsidRPr="00EC4F58">
        <w:rPr>
          <w:rFonts w:ascii="Arial" w:hAnsi="Arial" w:cs="Arial"/>
        </w:rPr>
        <w:t>This project aims to explore the interaction</w:t>
      </w:r>
      <w:r w:rsidR="0008458D">
        <w:rPr>
          <w:rFonts w:ascii="Arial" w:hAnsi="Arial" w:cs="Arial"/>
        </w:rPr>
        <w:t>s</w:t>
      </w:r>
      <w:r w:rsidRPr="00EC4F58">
        <w:rPr>
          <w:rFonts w:ascii="Arial" w:hAnsi="Arial" w:cs="Arial"/>
        </w:rPr>
        <w:t xml:space="preserve"> between paediatric patients and social robots. The study will aim to recruit 40 paediatric patients </w:t>
      </w:r>
      <w:proofErr w:type="gramStart"/>
      <w:r w:rsidRPr="00EC4F58">
        <w:rPr>
          <w:rFonts w:ascii="Arial" w:hAnsi="Arial" w:cs="Arial"/>
        </w:rPr>
        <w:t>aged  5</w:t>
      </w:r>
      <w:proofErr w:type="gramEnd"/>
      <w:r w:rsidRPr="00EC4F58">
        <w:rPr>
          <w:rFonts w:ascii="Arial" w:hAnsi="Arial" w:cs="Arial"/>
        </w:rPr>
        <w:t xml:space="preserve"> to 12, who are visiting the Sheffield Children Hospital for a medical appointment. </w:t>
      </w:r>
      <w:r w:rsidR="0008458D">
        <w:rPr>
          <w:rFonts w:ascii="Arial" w:hAnsi="Arial" w:cs="Arial"/>
        </w:rPr>
        <w:t>The study will be introducing three different types of social robots into five different hospital setting</w:t>
      </w:r>
      <w:r w:rsidR="00C4737F">
        <w:rPr>
          <w:rFonts w:ascii="Arial" w:hAnsi="Arial" w:cs="Arial"/>
        </w:rPr>
        <w:t>s</w:t>
      </w:r>
      <w:r w:rsidR="0008458D">
        <w:rPr>
          <w:rFonts w:ascii="Arial" w:hAnsi="Arial" w:cs="Arial"/>
        </w:rPr>
        <w:t xml:space="preserve"> at the Sheffield Children’s hospital.</w:t>
      </w:r>
      <w:r w:rsidRPr="00EC4F58">
        <w:rPr>
          <w:rFonts w:ascii="Arial" w:hAnsi="Arial" w:cs="Arial"/>
        </w:rPr>
        <w:t xml:space="preserve"> The first </w:t>
      </w:r>
      <w:r w:rsidR="0008458D">
        <w:rPr>
          <w:rFonts w:ascii="Arial" w:hAnsi="Arial" w:cs="Arial"/>
        </w:rPr>
        <w:t>robot that will be used is called</w:t>
      </w:r>
      <w:r w:rsidRPr="00EC4F58">
        <w:rPr>
          <w:rFonts w:ascii="Arial" w:hAnsi="Arial" w:cs="Arial"/>
        </w:rPr>
        <w:t xml:space="preserve"> Miro, an animal-like robot, the second one is NAO</w:t>
      </w:r>
      <w:r w:rsidR="00C4737F">
        <w:rPr>
          <w:rFonts w:ascii="Arial" w:hAnsi="Arial" w:cs="Arial"/>
        </w:rPr>
        <w:t>,</w:t>
      </w:r>
      <w:r w:rsidRPr="00EC4F58">
        <w:rPr>
          <w:rFonts w:ascii="Arial" w:hAnsi="Arial" w:cs="Arial"/>
        </w:rPr>
        <w:t xml:space="preserve"> a small humanoid robot, and the third one is Pepper, a tall humanoid robot. The humanoid robots will be programmed to talk and perform actions while interacting with each paediatric patient.</w:t>
      </w:r>
    </w:p>
    <w:p w14:paraId="6C8ACB70" w14:textId="77777777" w:rsidR="00EC4F58" w:rsidRPr="00EC4F58" w:rsidRDefault="00EC4F58" w:rsidP="00EC4F58">
      <w:pPr>
        <w:spacing w:line="360" w:lineRule="auto"/>
        <w:jc w:val="both"/>
        <w:rPr>
          <w:rFonts w:ascii="Arial" w:hAnsi="Arial" w:cs="Arial"/>
        </w:rPr>
      </w:pPr>
    </w:p>
    <w:p w14:paraId="23AB78FB" w14:textId="7C0A1C5B" w:rsidR="00EC4F58" w:rsidRPr="00EC4F58" w:rsidRDefault="00EC4F58" w:rsidP="00EC4F58">
      <w:pPr>
        <w:spacing w:line="360" w:lineRule="auto"/>
        <w:jc w:val="both"/>
        <w:rPr>
          <w:rFonts w:ascii="Arial" w:hAnsi="Arial" w:cs="Arial"/>
        </w:rPr>
      </w:pPr>
      <w:r w:rsidRPr="00EC4F58">
        <w:rPr>
          <w:rFonts w:ascii="Arial" w:hAnsi="Arial" w:cs="Arial"/>
        </w:rPr>
        <w:t xml:space="preserve">This study will be observing the types of interactions that occur </w:t>
      </w:r>
      <w:r w:rsidR="0008458D">
        <w:rPr>
          <w:rFonts w:ascii="Arial" w:hAnsi="Arial" w:cs="Arial"/>
        </w:rPr>
        <w:t>between the child and the robot</w:t>
      </w:r>
      <w:r w:rsidR="00F67FD8">
        <w:rPr>
          <w:rFonts w:ascii="Arial" w:hAnsi="Arial" w:cs="Arial"/>
        </w:rPr>
        <w:t xml:space="preserve"> as well as</w:t>
      </w:r>
      <w:r w:rsidR="0008458D">
        <w:rPr>
          <w:rFonts w:ascii="Arial" w:hAnsi="Arial" w:cs="Arial"/>
        </w:rPr>
        <w:t xml:space="preserve"> the emotional impact the robot has on the child</w:t>
      </w:r>
      <w:r w:rsidR="005D2A55">
        <w:rPr>
          <w:rFonts w:ascii="Arial" w:hAnsi="Arial" w:cs="Arial"/>
        </w:rPr>
        <w:t xml:space="preserve">. </w:t>
      </w:r>
      <w:r w:rsidR="0008458D">
        <w:rPr>
          <w:rFonts w:ascii="Arial" w:hAnsi="Arial" w:cs="Arial"/>
        </w:rPr>
        <w:t xml:space="preserve"> </w:t>
      </w:r>
      <w:r w:rsidR="005D2A55">
        <w:rPr>
          <w:rFonts w:ascii="Arial" w:hAnsi="Arial" w:cs="Arial"/>
        </w:rPr>
        <w:t xml:space="preserve">The observation will be video record with the aim </w:t>
      </w:r>
      <w:r w:rsidR="0008458D">
        <w:rPr>
          <w:rFonts w:ascii="Arial" w:hAnsi="Arial" w:cs="Arial"/>
        </w:rPr>
        <w:t xml:space="preserve">to understand what types of play occur between robots and the child when given the space to express themselves. </w:t>
      </w:r>
      <w:r w:rsidRPr="00EC4F58">
        <w:rPr>
          <w:rFonts w:ascii="Arial" w:hAnsi="Arial" w:cs="Arial"/>
        </w:rPr>
        <w:t xml:space="preserve">Feedback and opinions from the parents/carers and health-related professionals will be collected, through questionnaires and interviews. The study will take place in five different settings within the hospital, allowing us to examine the feasibility of having social robots in the hospital. </w:t>
      </w:r>
      <w:r w:rsidR="002B7027">
        <w:rPr>
          <w:rFonts w:ascii="Arial" w:hAnsi="Arial" w:cs="Arial"/>
        </w:rPr>
        <w:t xml:space="preserve">The study is being performed as a collaboration between Sheffield Children’s Hospital, University of </w:t>
      </w:r>
      <w:proofErr w:type="gramStart"/>
      <w:r w:rsidR="002B7027">
        <w:rPr>
          <w:rFonts w:ascii="Arial" w:hAnsi="Arial" w:cs="Arial"/>
        </w:rPr>
        <w:t>Sheffield</w:t>
      </w:r>
      <w:proofErr w:type="gramEnd"/>
      <w:r w:rsidR="002B7027">
        <w:rPr>
          <w:rFonts w:ascii="Arial" w:hAnsi="Arial" w:cs="Arial"/>
        </w:rPr>
        <w:t xml:space="preserve"> and Sheffield Hallam University. </w:t>
      </w:r>
    </w:p>
    <w:p w14:paraId="2B172833" w14:textId="044D013D" w:rsidR="00CA4CC7" w:rsidRDefault="00EC4F58" w:rsidP="00EC4F58">
      <w:pPr>
        <w:spacing w:line="360" w:lineRule="auto"/>
        <w:jc w:val="both"/>
        <w:rPr>
          <w:rFonts w:ascii="Arial" w:hAnsi="Arial" w:cs="Arial"/>
        </w:rPr>
      </w:pPr>
      <w:r w:rsidRPr="00EC4F58">
        <w:rPr>
          <w:rFonts w:ascii="Arial" w:hAnsi="Arial" w:cs="Arial"/>
        </w:rPr>
        <w:t> </w:t>
      </w:r>
      <w:r w:rsidR="006E1EB7">
        <w:rPr>
          <w:rFonts w:ascii="Arial" w:hAnsi="Arial" w:cs="Arial"/>
        </w:rPr>
        <w:br w:type="page"/>
      </w:r>
    </w:p>
    <w:p w14:paraId="021AF241" w14:textId="77841925" w:rsidR="00CA4CC7" w:rsidRPr="003E538F" w:rsidRDefault="00CA4CC7" w:rsidP="00CA4CC7">
      <w:pPr>
        <w:rPr>
          <w:rFonts w:ascii="Arial" w:hAnsi="Arial" w:cs="Arial"/>
          <w:b/>
          <w:bCs/>
        </w:rPr>
      </w:pPr>
      <w:r w:rsidRPr="003E538F">
        <w:rPr>
          <w:rFonts w:ascii="Arial" w:hAnsi="Arial" w:cs="Arial"/>
          <w:b/>
          <w:bCs/>
        </w:rPr>
        <w:lastRenderedPageBreak/>
        <w:t xml:space="preserve">General Information </w:t>
      </w:r>
    </w:p>
    <w:p w14:paraId="21C59B40" w14:textId="34E1B500" w:rsidR="00CA4CC7" w:rsidRDefault="00CA4CC7" w:rsidP="00CA4CC7">
      <w:pPr>
        <w:rPr>
          <w:rFonts w:ascii="Arial" w:hAnsi="Arial" w:cs="Arial"/>
        </w:rPr>
      </w:pPr>
    </w:p>
    <w:tbl>
      <w:tblPr>
        <w:tblStyle w:val="TableGrid"/>
        <w:tblW w:w="0" w:type="auto"/>
        <w:tblLook w:val="04A0" w:firstRow="1" w:lastRow="0" w:firstColumn="1" w:lastColumn="0" w:noHBand="0" w:noVBand="1"/>
      </w:tblPr>
      <w:tblGrid>
        <w:gridCol w:w="4505"/>
        <w:gridCol w:w="4505"/>
      </w:tblGrid>
      <w:tr w:rsidR="00CA4CC7" w14:paraId="39E563A3" w14:textId="77777777" w:rsidTr="00CA4CC7">
        <w:tc>
          <w:tcPr>
            <w:tcW w:w="4505" w:type="dxa"/>
          </w:tcPr>
          <w:p w14:paraId="55F9887B" w14:textId="77777777" w:rsidR="00CA4CC7" w:rsidRPr="00CA4CC7" w:rsidRDefault="00CA4CC7" w:rsidP="00CA4CC7">
            <w:pPr>
              <w:rPr>
                <w:rFonts w:ascii="Arial" w:hAnsi="Arial" w:cs="Arial"/>
                <w:b/>
                <w:bCs/>
                <w:sz w:val="22"/>
                <w:szCs w:val="22"/>
              </w:rPr>
            </w:pPr>
            <w:r w:rsidRPr="00CA4CC7">
              <w:rPr>
                <w:rFonts w:ascii="Arial" w:hAnsi="Arial" w:cs="Arial"/>
                <w:b/>
                <w:bCs/>
                <w:sz w:val="22"/>
                <w:szCs w:val="22"/>
              </w:rPr>
              <w:t xml:space="preserve">Sponsor: </w:t>
            </w:r>
          </w:p>
          <w:p w14:paraId="0AD6A9C5" w14:textId="34CF2EA9" w:rsidR="00CA4CC7" w:rsidRPr="00CA4CC7" w:rsidRDefault="00CA4CC7" w:rsidP="00CA4CC7">
            <w:pPr>
              <w:rPr>
                <w:rFonts w:ascii="Arial" w:hAnsi="Arial" w:cs="Arial"/>
                <w:sz w:val="22"/>
                <w:szCs w:val="22"/>
              </w:rPr>
            </w:pPr>
            <w:r w:rsidRPr="00CA4CC7">
              <w:rPr>
                <w:rFonts w:ascii="Arial" w:hAnsi="Arial" w:cs="Arial"/>
                <w:sz w:val="22"/>
                <w:szCs w:val="22"/>
              </w:rPr>
              <w:t xml:space="preserve">Sheffield Children’s NHS Foundation Trust </w:t>
            </w:r>
          </w:p>
          <w:p w14:paraId="074A622A" w14:textId="77777777" w:rsidR="00CA4CC7" w:rsidRPr="00CA4CC7" w:rsidRDefault="00CA4CC7" w:rsidP="00CA4CC7">
            <w:pPr>
              <w:rPr>
                <w:rFonts w:ascii="Arial" w:hAnsi="Arial" w:cs="Arial"/>
                <w:sz w:val="22"/>
                <w:szCs w:val="22"/>
              </w:rPr>
            </w:pPr>
            <w:r w:rsidRPr="00CA4CC7">
              <w:rPr>
                <w:rFonts w:ascii="Arial" w:hAnsi="Arial" w:cs="Arial"/>
                <w:sz w:val="22"/>
                <w:szCs w:val="22"/>
              </w:rPr>
              <w:t xml:space="preserve">Western Bank </w:t>
            </w:r>
          </w:p>
          <w:p w14:paraId="49CB712D" w14:textId="77777777" w:rsidR="00CA4CC7" w:rsidRPr="00CA4CC7" w:rsidRDefault="00CA4CC7" w:rsidP="00CA4CC7">
            <w:pPr>
              <w:rPr>
                <w:rFonts w:ascii="Arial" w:hAnsi="Arial" w:cs="Arial"/>
                <w:sz w:val="22"/>
                <w:szCs w:val="22"/>
              </w:rPr>
            </w:pPr>
            <w:r w:rsidRPr="00CA4CC7">
              <w:rPr>
                <w:rFonts w:ascii="Arial" w:hAnsi="Arial" w:cs="Arial"/>
                <w:sz w:val="22"/>
                <w:szCs w:val="22"/>
              </w:rPr>
              <w:t xml:space="preserve">Sheffield </w:t>
            </w:r>
          </w:p>
          <w:p w14:paraId="1C0C98E2" w14:textId="77777777" w:rsidR="00CA4CC7" w:rsidRPr="00CA4CC7" w:rsidRDefault="00CA4CC7" w:rsidP="00CA4CC7">
            <w:pPr>
              <w:rPr>
                <w:rFonts w:ascii="Arial" w:hAnsi="Arial" w:cs="Arial"/>
                <w:sz w:val="22"/>
                <w:szCs w:val="22"/>
              </w:rPr>
            </w:pPr>
            <w:r w:rsidRPr="00CA4CC7">
              <w:rPr>
                <w:rFonts w:ascii="Arial" w:hAnsi="Arial" w:cs="Arial"/>
                <w:sz w:val="22"/>
                <w:szCs w:val="22"/>
              </w:rPr>
              <w:t>S10 2TH</w:t>
            </w:r>
          </w:p>
          <w:p w14:paraId="024EDFDE" w14:textId="14849EB7" w:rsidR="00CA4CC7" w:rsidRPr="00CA4CC7" w:rsidRDefault="00CA4CC7" w:rsidP="00CA4CC7">
            <w:pPr>
              <w:rPr>
                <w:rFonts w:ascii="Arial" w:hAnsi="Arial" w:cs="Arial"/>
                <w:sz w:val="22"/>
                <w:szCs w:val="22"/>
              </w:rPr>
            </w:pPr>
            <w:r w:rsidRPr="00CA4CC7">
              <w:rPr>
                <w:rFonts w:ascii="Arial" w:hAnsi="Arial" w:cs="Arial"/>
                <w:sz w:val="22"/>
                <w:szCs w:val="22"/>
              </w:rPr>
              <w:t xml:space="preserve">United Kingdom </w:t>
            </w:r>
          </w:p>
        </w:tc>
        <w:tc>
          <w:tcPr>
            <w:tcW w:w="4505" w:type="dxa"/>
          </w:tcPr>
          <w:p w14:paraId="220CC769" w14:textId="77777777" w:rsidR="00CA4CC7" w:rsidRPr="00CA4CC7" w:rsidRDefault="00CA4CC7" w:rsidP="00CA4CC7">
            <w:pPr>
              <w:rPr>
                <w:rFonts w:ascii="Arial" w:hAnsi="Arial" w:cs="Arial"/>
                <w:b/>
                <w:bCs/>
                <w:sz w:val="22"/>
                <w:szCs w:val="22"/>
              </w:rPr>
            </w:pPr>
            <w:r w:rsidRPr="00CA4CC7">
              <w:rPr>
                <w:rFonts w:ascii="Arial" w:hAnsi="Arial" w:cs="Arial"/>
                <w:b/>
                <w:bCs/>
                <w:sz w:val="22"/>
                <w:szCs w:val="22"/>
              </w:rPr>
              <w:t xml:space="preserve">Sponsor’s Representative/Contact: </w:t>
            </w:r>
          </w:p>
          <w:p w14:paraId="32E060A8" w14:textId="77777777" w:rsidR="00CA4CC7" w:rsidRDefault="006B444C" w:rsidP="00983679">
            <w:pPr>
              <w:rPr>
                <w:rFonts w:ascii="Arial" w:hAnsi="Arial" w:cs="Arial"/>
                <w:sz w:val="22"/>
                <w:szCs w:val="22"/>
              </w:rPr>
            </w:pPr>
            <w:r>
              <w:rPr>
                <w:rFonts w:ascii="Arial" w:hAnsi="Arial" w:cs="Arial"/>
                <w:sz w:val="22"/>
                <w:szCs w:val="22"/>
              </w:rPr>
              <w:t xml:space="preserve">Dr Gillian </w:t>
            </w:r>
            <w:proofErr w:type="spellStart"/>
            <w:r>
              <w:rPr>
                <w:rFonts w:ascii="Arial" w:hAnsi="Arial" w:cs="Arial"/>
                <w:sz w:val="22"/>
                <w:szCs w:val="22"/>
              </w:rPr>
              <w:t>Gatenby</w:t>
            </w:r>
            <w:proofErr w:type="spellEnd"/>
            <w:r>
              <w:rPr>
                <w:rFonts w:ascii="Arial" w:hAnsi="Arial" w:cs="Arial"/>
                <w:sz w:val="22"/>
                <w:szCs w:val="22"/>
              </w:rPr>
              <w:t xml:space="preserve"> </w:t>
            </w:r>
          </w:p>
          <w:p w14:paraId="77847F09" w14:textId="77777777" w:rsidR="006B444C" w:rsidRDefault="006B444C" w:rsidP="00983679">
            <w:pPr>
              <w:rPr>
                <w:rFonts w:ascii="Arial" w:hAnsi="Arial" w:cs="Arial"/>
                <w:sz w:val="22"/>
                <w:szCs w:val="22"/>
              </w:rPr>
            </w:pPr>
            <w:r>
              <w:rPr>
                <w:rFonts w:ascii="Arial" w:hAnsi="Arial" w:cs="Arial"/>
                <w:sz w:val="22"/>
                <w:szCs w:val="22"/>
              </w:rPr>
              <w:t xml:space="preserve">Research Directorate Manager </w:t>
            </w:r>
          </w:p>
          <w:p w14:paraId="1336C68B" w14:textId="77777777" w:rsidR="006B444C" w:rsidRDefault="006B444C" w:rsidP="00983679">
            <w:pPr>
              <w:rPr>
                <w:rFonts w:ascii="Arial" w:hAnsi="Arial" w:cs="Arial"/>
                <w:sz w:val="22"/>
                <w:szCs w:val="22"/>
              </w:rPr>
            </w:pPr>
            <w:r>
              <w:rPr>
                <w:rFonts w:ascii="Arial" w:hAnsi="Arial" w:cs="Arial"/>
                <w:sz w:val="22"/>
                <w:szCs w:val="22"/>
              </w:rPr>
              <w:t xml:space="preserve">Sheffield Children’s Hospital </w:t>
            </w:r>
          </w:p>
          <w:p w14:paraId="26EF0025" w14:textId="6AD46377" w:rsidR="006B444C" w:rsidRPr="00CA4CC7" w:rsidRDefault="00000000" w:rsidP="00983679">
            <w:pPr>
              <w:rPr>
                <w:rFonts w:ascii="Arial" w:hAnsi="Arial" w:cs="Arial"/>
                <w:sz w:val="22"/>
                <w:szCs w:val="22"/>
              </w:rPr>
            </w:pPr>
            <w:hyperlink r:id="rId12" w:history="1">
              <w:r w:rsidR="006B444C" w:rsidRPr="00361195">
                <w:rPr>
                  <w:rStyle w:val="Hyperlink"/>
                  <w:rFonts w:ascii="Arial" w:hAnsi="Arial" w:cs="Arial"/>
                  <w:sz w:val="22"/>
                  <w:szCs w:val="22"/>
                </w:rPr>
                <w:t>gillian.gatenby@nhs.net</w:t>
              </w:r>
            </w:hyperlink>
            <w:r w:rsidR="006B444C">
              <w:rPr>
                <w:rFonts w:ascii="Arial" w:hAnsi="Arial" w:cs="Arial"/>
                <w:sz w:val="22"/>
                <w:szCs w:val="22"/>
              </w:rPr>
              <w:t xml:space="preserve"> </w:t>
            </w:r>
          </w:p>
        </w:tc>
      </w:tr>
      <w:tr w:rsidR="00CA4CC7" w14:paraId="7F028DFA" w14:textId="77777777" w:rsidTr="00CA4CC7">
        <w:tc>
          <w:tcPr>
            <w:tcW w:w="4505" w:type="dxa"/>
          </w:tcPr>
          <w:p w14:paraId="085B97AF" w14:textId="127DDF1A" w:rsidR="00CA4CC7" w:rsidRDefault="00CA4CC7" w:rsidP="00CA4CC7">
            <w:pPr>
              <w:rPr>
                <w:rFonts w:ascii="Arial" w:hAnsi="Arial" w:cs="Arial"/>
                <w:b/>
                <w:bCs/>
                <w:sz w:val="22"/>
                <w:szCs w:val="22"/>
              </w:rPr>
            </w:pPr>
            <w:r w:rsidRPr="00CA4CC7">
              <w:rPr>
                <w:rFonts w:ascii="Arial" w:hAnsi="Arial" w:cs="Arial"/>
                <w:b/>
                <w:bCs/>
                <w:sz w:val="22"/>
                <w:szCs w:val="22"/>
              </w:rPr>
              <w:t>Chief Investigator:</w:t>
            </w:r>
          </w:p>
          <w:p w14:paraId="3CF61F1C" w14:textId="77777777" w:rsidR="00333D44" w:rsidRPr="00CA4CC7" w:rsidRDefault="00333D44" w:rsidP="00333D44">
            <w:pPr>
              <w:rPr>
                <w:rFonts w:ascii="Arial" w:hAnsi="Arial" w:cs="Arial"/>
                <w:sz w:val="22"/>
                <w:szCs w:val="22"/>
              </w:rPr>
            </w:pPr>
            <w:r w:rsidRPr="00CA4CC7">
              <w:rPr>
                <w:rFonts w:ascii="Arial" w:hAnsi="Arial" w:cs="Arial"/>
                <w:sz w:val="22"/>
                <w:szCs w:val="22"/>
              </w:rPr>
              <w:t>Professor Luc de Witte</w:t>
            </w:r>
          </w:p>
          <w:p w14:paraId="49144EB7" w14:textId="77777777" w:rsidR="00333D44" w:rsidRPr="00CA4CC7" w:rsidRDefault="00333D44" w:rsidP="00333D44">
            <w:pPr>
              <w:rPr>
                <w:rFonts w:ascii="Arial" w:hAnsi="Arial" w:cs="Arial"/>
                <w:sz w:val="22"/>
                <w:szCs w:val="22"/>
              </w:rPr>
            </w:pPr>
            <w:r w:rsidRPr="00CA4CC7">
              <w:rPr>
                <w:rFonts w:ascii="Arial" w:hAnsi="Arial" w:cs="Arial"/>
                <w:sz w:val="22"/>
                <w:szCs w:val="22"/>
              </w:rPr>
              <w:t xml:space="preserve">School of Health and Related Research </w:t>
            </w:r>
          </w:p>
          <w:p w14:paraId="2B1C8F49" w14:textId="77777777" w:rsidR="00333D44" w:rsidRPr="00CA4CC7" w:rsidRDefault="00333D44" w:rsidP="00333D44">
            <w:pPr>
              <w:rPr>
                <w:rFonts w:ascii="Arial" w:hAnsi="Arial" w:cs="Arial"/>
                <w:sz w:val="22"/>
                <w:szCs w:val="22"/>
              </w:rPr>
            </w:pPr>
            <w:r w:rsidRPr="00CA4CC7">
              <w:rPr>
                <w:rFonts w:ascii="Arial" w:hAnsi="Arial" w:cs="Arial"/>
                <w:sz w:val="22"/>
                <w:szCs w:val="22"/>
              </w:rPr>
              <w:t xml:space="preserve">The University of Sheffield </w:t>
            </w:r>
          </w:p>
          <w:p w14:paraId="01E4AE0F" w14:textId="01B19DF8" w:rsidR="00333D44" w:rsidRPr="00CA4CC7" w:rsidRDefault="00000000" w:rsidP="00333D44">
            <w:pPr>
              <w:rPr>
                <w:rFonts w:ascii="Arial" w:hAnsi="Arial" w:cs="Arial"/>
                <w:b/>
                <w:bCs/>
                <w:sz w:val="22"/>
                <w:szCs w:val="22"/>
              </w:rPr>
            </w:pPr>
            <w:hyperlink r:id="rId13" w:history="1">
              <w:r w:rsidR="00333D44" w:rsidRPr="00CA4CC7">
                <w:rPr>
                  <w:rStyle w:val="Hyperlink"/>
                  <w:rFonts w:ascii="Arial" w:hAnsi="Arial" w:cs="Arial"/>
                  <w:sz w:val="22"/>
                  <w:szCs w:val="22"/>
                </w:rPr>
                <w:t>l.p.dewitte@sheffield.ac.uk</w:t>
              </w:r>
            </w:hyperlink>
          </w:p>
          <w:p w14:paraId="302C26AD" w14:textId="7262F3C2" w:rsidR="00CA4CC7" w:rsidRPr="00CA4CC7" w:rsidRDefault="00CA4CC7" w:rsidP="00CA4CC7">
            <w:pPr>
              <w:rPr>
                <w:rFonts w:ascii="Arial" w:hAnsi="Arial" w:cs="Arial"/>
                <w:sz w:val="22"/>
                <w:szCs w:val="22"/>
              </w:rPr>
            </w:pPr>
            <w:r w:rsidRPr="00CA4CC7">
              <w:rPr>
                <w:rFonts w:ascii="Arial" w:hAnsi="Arial" w:cs="Arial"/>
                <w:sz w:val="22"/>
                <w:szCs w:val="22"/>
              </w:rPr>
              <w:t xml:space="preserve"> </w:t>
            </w:r>
          </w:p>
        </w:tc>
        <w:tc>
          <w:tcPr>
            <w:tcW w:w="4505" w:type="dxa"/>
          </w:tcPr>
          <w:p w14:paraId="7D092CBB" w14:textId="1770255C" w:rsidR="00CA4CC7" w:rsidRDefault="00983679" w:rsidP="00CA4CC7">
            <w:pPr>
              <w:rPr>
                <w:rFonts w:ascii="Arial" w:hAnsi="Arial" w:cs="Arial"/>
                <w:b/>
                <w:bCs/>
                <w:color w:val="000000" w:themeColor="text1"/>
                <w:sz w:val="22"/>
                <w:szCs w:val="22"/>
              </w:rPr>
            </w:pPr>
            <w:r w:rsidRPr="00983679">
              <w:rPr>
                <w:rFonts w:ascii="Arial" w:hAnsi="Arial" w:cs="Arial"/>
                <w:b/>
                <w:bCs/>
                <w:color w:val="000000" w:themeColor="text1"/>
                <w:sz w:val="22"/>
                <w:szCs w:val="22"/>
              </w:rPr>
              <w:t xml:space="preserve">Principal </w:t>
            </w:r>
            <w:r w:rsidR="00CA4CC7" w:rsidRPr="00983679">
              <w:rPr>
                <w:rFonts w:ascii="Arial" w:hAnsi="Arial" w:cs="Arial"/>
                <w:b/>
                <w:bCs/>
                <w:color w:val="000000" w:themeColor="text1"/>
                <w:sz w:val="22"/>
                <w:szCs w:val="22"/>
              </w:rPr>
              <w:t xml:space="preserve">Investigator:  </w:t>
            </w:r>
          </w:p>
          <w:p w14:paraId="2FDE66E6" w14:textId="77777777" w:rsidR="007B5570" w:rsidRPr="00AD6F33" w:rsidRDefault="007B5570" w:rsidP="007B5570">
            <w:pPr>
              <w:rPr>
                <w:rFonts w:ascii="Arial" w:hAnsi="Arial" w:cs="Arial"/>
                <w:sz w:val="22"/>
                <w:szCs w:val="22"/>
              </w:rPr>
            </w:pPr>
            <w:r w:rsidRPr="00AD6F33">
              <w:rPr>
                <w:rFonts w:ascii="Arial" w:hAnsi="Arial" w:cs="Arial"/>
                <w:sz w:val="22"/>
                <w:szCs w:val="22"/>
              </w:rPr>
              <w:t xml:space="preserve">Professor Paul Dimitri  </w:t>
            </w:r>
          </w:p>
          <w:p w14:paraId="021E4B2B" w14:textId="77777777" w:rsidR="007B5570" w:rsidRPr="00AD6F33" w:rsidRDefault="007B5570" w:rsidP="007B5570">
            <w:pPr>
              <w:rPr>
                <w:rFonts w:ascii="Arial" w:hAnsi="Arial" w:cs="Arial"/>
                <w:sz w:val="22"/>
                <w:szCs w:val="22"/>
              </w:rPr>
            </w:pPr>
            <w:r w:rsidRPr="00AD6F33">
              <w:rPr>
                <w:rFonts w:ascii="Arial" w:hAnsi="Arial" w:cs="Arial"/>
                <w:sz w:val="22"/>
                <w:szCs w:val="22"/>
              </w:rPr>
              <w:t xml:space="preserve">Professor of Child Health </w:t>
            </w:r>
          </w:p>
          <w:p w14:paraId="5F365A48" w14:textId="77777777" w:rsidR="007B5570" w:rsidRPr="00AD6F33" w:rsidRDefault="007B5570" w:rsidP="007B5570">
            <w:pPr>
              <w:rPr>
                <w:rFonts w:ascii="Arial" w:hAnsi="Arial" w:cs="Arial"/>
                <w:sz w:val="22"/>
                <w:szCs w:val="22"/>
              </w:rPr>
            </w:pPr>
            <w:r w:rsidRPr="00AD6F33">
              <w:rPr>
                <w:rFonts w:ascii="Arial" w:hAnsi="Arial" w:cs="Arial"/>
                <w:sz w:val="22"/>
                <w:szCs w:val="22"/>
              </w:rPr>
              <w:t xml:space="preserve">Consultant in Paediatric Endocrinology </w:t>
            </w:r>
          </w:p>
          <w:p w14:paraId="433255B3" w14:textId="77777777" w:rsidR="007B5570" w:rsidRPr="00AD6F33" w:rsidRDefault="007B5570" w:rsidP="007B5570">
            <w:pPr>
              <w:rPr>
                <w:rFonts w:ascii="Arial" w:hAnsi="Arial" w:cs="Arial"/>
                <w:sz w:val="22"/>
                <w:szCs w:val="22"/>
              </w:rPr>
            </w:pPr>
            <w:r w:rsidRPr="00AD6F33">
              <w:rPr>
                <w:rFonts w:ascii="Arial" w:hAnsi="Arial" w:cs="Arial"/>
                <w:sz w:val="22"/>
                <w:szCs w:val="22"/>
              </w:rPr>
              <w:t xml:space="preserve">Sheffield Children Hospital </w:t>
            </w:r>
          </w:p>
          <w:p w14:paraId="4455EFD4" w14:textId="7D0E80D3" w:rsidR="007B5570" w:rsidRPr="00983679" w:rsidRDefault="00000000" w:rsidP="007B5570">
            <w:pPr>
              <w:rPr>
                <w:rFonts w:ascii="Arial" w:hAnsi="Arial" w:cs="Arial"/>
                <w:b/>
                <w:bCs/>
                <w:color w:val="000000" w:themeColor="text1"/>
                <w:sz w:val="22"/>
                <w:szCs w:val="22"/>
              </w:rPr>
            </w:pPr>
            <w:hyperlink r:id="rId14" w:history="1">
              <w:r w:rsidR="007B5570" w:rsidRPr="00361195">
                <w:rPr>
                  <w:rStyle w:val="Hyperlink"/>
                  <w:rFonts w:ascii="Arial" w:hAnsi="Arial" w:cs="Arial"/>
                  <w:sz w:val="22"/>
                  <w:szCs w:val="22"/>
                </w:rPr>
                <w:t>paul.dimitri@nhs.net</w:t>
              </w:r>
            </w:hyperlink>
          </w:p>
          <w:p w14:paraId="28D4991C" w14:textId="064B7BD6" w:rsidR="00CA4CC7" w:rsidRPr="00CA125C" w:rsidRDefault="00CA4CC7" w:rsidP="00333D44">
            <w:pPr>
              <w:rPr>
                <w:rFonts w:ascii="Arial" w:hAnsi="Arial" w:cs="Arial"/>
                <w:sz w:val="22"/>
                <w:szCs w:val="22"/>
              </w:rPr>
            </w:pPr>
          </w:p>
        </w:tc>
      </w:tr>
      <w:tr w:rsidR="00CA4CC7" w14:paraId="6E4F066E" w14:textId="77777777" w:rsidTr="007B5570">
        <w:trPr>
          <w:trHeight w:val="1628"/>
        </w:trPr>
        <w:tc>
          <w:tcPr>
            <w:tcW w:w="4505" w:type="dxa"/>
          </w:tcPr>
          <w:p w14:paraId="4D1A90E2" w14:textId="18DA6A68" w:rsidR="00CA4CC7" w:rsidRDefault="00CA4CC7" w:rsidP="00CA4CC7">
            <w:pPr>
              <w:rPr>
                <w:rFonts w:ascii="Arial" w:hAnsi="Arial" w:cs="Arial"/>
                <w:b/>
                <w:bCs/>
                <w:sz w:val="22"/>
                <w:szCs w:val="22"/>
              </w:rPr>
            </w:pPr>
            <w:r w:rsidRPr="00CA4CC7">
              <w:rPr>
                <w:rFonts w:ascii="Arial" w:hAnsi="Arial" w:cs="Arial"/>
                <w:b/>
                <w:bCs/>
                <w:sz w:val="22"/>
                <w:szCs w:val="22"/>
              </w:rPr>
              <w:t>Co-Investigator</w:t>
            </w:r>
            <w:r>
              <w:rPr>
                <w:rFonts w:ascii="Arial" w:hAnsi="Arial" w:cs="Arial"/>
                <w:b/>
                <w:bCs/>
                <w:sz w:val="22"/>
                <w:szCs w:val="22"/>
              </w:rPr>
              <w:t xml:space="preserve">: </w:t>
            </w:r>
            <w:r w:rsidRPr="00CA4CC7">
              <w:rPr>
                <w:rFonts w:ascii="Arial" w:hAnsi="Arial" w:cs="Arial"/>
                <w:b/>
                <w:bCs/>
                <w:sz w:val="22"/>
                <w:szCs w:val="22"/>
              </w:rPr>
              <w:t xml:space="preserve"> </w:t>
            </w:r>
          </w:p>
          <w:p w14:paraId="00E6F52B" w14:textId="77777777" w:rsidR="007B5570" w:rsidRPr="00CA4CC7" w:rsidRDefault="007B5570" w:rsidP="007B5570">
            <w:pPr>
              <w:rPr>
                <w:rFonts w:ascii="Arial" w:hAnsi="Arial" w:cs="Arial"/>
                <w:sz w:val="22"/>
                <w:szCs w:val="22"/>
              </w:rPr>
            </w:pPr>
            <w:r w:rsidRPr="00CA4CC7">
              <w:rPr>
                <w:rFonts w:ascii="Arial" w:hAnsi="Arial" w:cs="Arial"/>
                <w:sz w:val="22"/>
                <w:szCs w:val="22"/>
              </w:rPr>
              <w:t xml:space="preserve">Brenda Littler </w:t>
            </w:r>
          </w:p>
          <w:p w14:paraId="37583622" w14:textId="77777777" w:rsidR="007B5570" w:rsidRPr="00CA4CC7" w:rsidRDefault="007B5570" w:rsidP="007B5570">
            <w:pPr>
              <w:rPr>
                <w:rFonts w:ascii="Arial" w:hAnsi="Arial" w:cs="Arial"/>
                <w:sz w:val="22"/>
                <w:szCs w:val="22"/>
              </w:rPr>
            </w:pPr>
            <w:r w:rsidRPr="00CA4CC7">
              <w:rPr>
                <w:rFonts w:ascii="Arial" w:hAnsi="Arial" w:cs="Arial"/>
                <w:sz w:val="22"/>
                <w:szCs w:val="22"/>
              </w:rPr>
              <w:t xml:space="preserve">School of Health and Related Research </w:t>
            </w:r>
          </w:p>
          <w:p w14:paraId="4E218314" w14:textId="77777777" w:rsidR="007B5570" w:rsidRPr="00CA4CC7" w:rsidRDefault="007B5570" w:rsidP="007B5570">
            <w:pPr>
              <w:rPr>
                <w:rFonts w:ascii="Arial" w:hAnsi="Arial" w:cs="Arial"/>
                <w:sz w:val="22"/>
                <w:szCs w:val="22"/>
              </w:rPr>
            </w:pPr>
            <w:r w:rsidRPr="00CA4CC7">
              <w:rPr>
                <w:rFonts w:ascii="Arial" w:hAnsi="Arial" w:cs="Arial"/>
                <w:sz w:val="22"/>
                <w:szCs w:val="22"/>
              </w:rPr>
              <w:t xml:space="preserve">The University of Sheffield </w:t>
            </w:r>
          </w:p>
          <w:p w14:paraId="0E30CAF6" w14:textId="76AE7B91" w:rsidR="007B5570" w:rsidRDefault="00000000" w:rsidP="007B5570">
            <w:pPr>
              <w:rPr>
                <w:rFonts w:ascii="Arial" w:hAnsi="Arial" w:cs="Arial"/>
                <w:b/>
                <w:bCs/>
                <w:sz w:val="22"/>
                <w:szCs w:val="22"/>
              </w:rPr>
            </w:pPr>
            <w:hyperlink r:id="rId15" w:history="1">
              <w:r w:rsidR="007B5570" w:rsidRPr="00CA4CC7">
                <w:rPr>
                  <w:rStyle w:val="Hyperlink"/>
                  <w:rFonts w:ascii="Arial" w:hAnsi="Arial" w:cs="Arial"/>
                  <w:sz w:val="22"/>
                  <w:szCs w:val="22"/>
                </w:rPr>
                <w:t>bkmaleco1@sheffield.ac.uk</w:t>
              </w:r>
            </w:hyperlink>
          </w:p>
          <w:p w14:paraId="0032AFB1" w14:textId="77777777" w:rsidR="00CA4CC7" w:rsidRPr="00CA4CC7" w:rsidRDefault="00CA4CC7" w:rsidP="007B5570">
            <w:pPr>
              <w:rPr>
                <w:rFonts w:ascii="Arial" w:hAnsi="Arial" w:cs="Arial"/>
                <w:b/>
                <w:bCs/>
                <w:sz w:val="22"/>
                <w:szCs w:val="22"/>
              </w:rPr>
            </w:pPr>
          </w:p>
        </w:tc>
        <w:tc>
          <w:tcPr>
            <w:tcW w:w="4505" w:type="dxa"/>
          </w:tcPr>
          <w:p w14:paraId="556E4EBF" w14:textId="5744EA9E" w:rsidR="006B444C" w:rsidRPr="006B444C" w:rsidRDefault="006B444C" w:rsidP="006B444C">
            <w:pPr>
              <w:rPr>
                <w:rFonts w:ascii="Arial" w:hAnsi="Arial" w:cs="Arial"/>
                <w:b/>
                <w:bCs/>
                <w:sz w:val="22"/>
                <w:szCs w:val="22"/>
              </w:rPr>
            </w:pPr>
            <w:r w:rsidRPr="00CA4CC7">
              <w:rPr>
                <w:rFonts w:ascii="Arial" w:hAnsi="Arial" w:cs="Arial"/>
                <w:b/>
                <w:bCs/>
                <w:sz w:val="22"/>
                <w:szCs w:val="22"/>
              </w:rPr>
              <w:t>Co-Investigator</w:t>
            </w:r>
            <w:r>
              <w:rPr>
                <w:rFonts w:ascii="Arial" w:hAnsi="Arial" w:cs="Arial"/>
                <w:b/>
                <w:bCs/>
                <w:sz w:val="22"/>
                <w:szCs w:val="22"/>
              </w:rPr>
              <w:t xml:space="preserve">: </w:t>
            </w:r>
            <w:r w:rsidRPr="00CA4CC7">
              <w:rPr>
                <w:rFonts w:ascii="Arial" w:hAnsi="Arial" w:cs="Arial"/>
                <w:b/>
                <w:bCs/>
                <w:sz w:val="22"/>
                <w:szCs w:val="22"/>
              </w:rPr>
              <w:t xml:space="preserve"> </w:t>
            </w:r>
          </w:p>
          <w:p w14:paraId="560099E2" w14:textId="77777777" w:rsidR="007B5570" w:rsidRPr="00CA4CC7" w:rsidRDefault="007B5570" w:rsidP="007B5570">
            <w:pPr>
              <w:rPr>
                <w:rFonts w:ascii="Arial" w:hAnsi="Arial" w:cs="Arial"/>
                <w:sz w:val="22"/>
                <w:szCs w:val="22"/>
              </w:rPr>
            </w:pPr>
            <w:r w:rsidRPr="00CA4CC7">
              <w:rPr>
                <w:rFonts w:ascii="Arial" w:hAnsi="Arial" w:cs="Arial"/>
                <w:sz w:val="22"/>
                <w:szCs w:val="22"/>
              </w:rPr>
              <w:t xml:space="preserve">Dr Christine Smith </w:t>
            </w:r>
          </w:p>
          <w:p w14:paraId="701C50C2" w14:textId="77777777" w:rsidR="007B5570" w:rsidRPr="00CA4CC7" w:rsidRDefault="007B5570" w:rsidP="007B5570">
            <w:pPr>
              <w:rPr>
                <w:rFonts w:ascii="Arial" w:hAnsi="Arial" w:cs="Arial"/>
                <w:sz w:val="22"/>
                <w:szCs w:val="22"/>
              </w:rPr>
            </w:pPr>
            <w:r w:rsidRPr="00CA4CC7">
              <w:rPr>
                <w:rFonts w:ascii="Arial" w:hAnsi="Arial" w:cs="Arial"/>
                <w:sz w:val="22"/>
                <w:szCs w:val="22"/>
              </w:rPr>
              <w:t xml:space="preserve">Deputy Head of Department </w:t>
            </w:r>
          </w:p>
          <w:p w14:paraId="095324A1" w14:textId="77777777" w:rsidR="007B5570" w:rsidRPr="00CA4CC7" w:rsidRDefault="007B5570" w:rsidP="007B5570">
            <w:pPr>
              <w:rPr>
                <w:rFonts w:ascii="Arial" w:hAnsi="Arial" w:cs="Arial"/>
                <w:sz w:val="22"/>
                <w:szCs w:val="22"/>
              </w:rPr>
            </w:pPr>
            <w:r w:rsidRPr="00CA4CC7">
              <w:rPr>
                <w:rFonts w:ascii="Arial" w:hAnsi="Arial" w:cs="Arial"/>
                <w:sz w:val="22"/>
                <w:szCs w:val="22"/>
              </w:rPr>
              <w:t xml:space="preserve">Sheffield Hallam University </w:t>
            </w:r>
          </w:p>
          <w:p w14:paraId="55B0FB98" w14:textId="77777777" w:rsidR="007B5570" w:rsidRPr="00CA4CC7" w:rsidRDefault="00000000" w:rsidP="007B5570">
            <w:pPr>
              <w:rPr>
                <w:rFonts w:ascii="Arial" w:hAnsi="Arial" w:cs="Arial"/>
                <w:sz w:val="22"/>
                <w:szCs w:val="22"/>
              </w:rPr>
            </w:pPr>
            <w:hyperlink r:id="rId16" w:history="1">
              <w:r w:rsidR="007B5570" w:rsidRPr="00CA4CC7">
                <w:rPr>
                  <w:rStyle w:val="Hyperlink"/>
                  <w:rFonts w:ascii="Arial" w:hAnsi="Arial" w:cs="Arial"/>
                  <w:sz w:val="22"/>
                  <w:szCs w:val="22"/>
                </w:rPr>
                <w:t>chris.smith@shu.ac.uk</w:t>
              </w:r>
            </w:hyperlink>
            <w:r w:rsidR="007B5570" w:rsidRPr="00CA4CC7">
              <w:rPr>
                <w:rFonts w:ascii="Arial" w:hAnsi="Arial" w:cs="Arial"/>
                <w:sz w:val="22"/>
                <w:szCs w:val="22"/>
              </w:rPr>
              <w:t xml:space="preserve"> </w:t>
            </w:r>
          </w:p>
          <w:p w14:paraId="338AC908" w14:textId="19E5941F" w:rsidR="00AD6F33" w:rsidRPr="00CA4CC7" w:rsidRDefault="00AD6F33" w:rsidP="006B444C">
            <w:pPr>
              <w:rPr>
                <w:rFonts w:ascii="Arial" w:hAnsi="Arial" w:cs="Arial"/>
                <w:sz w:val="22"/>
                <w:szCs w:val="22"/>
              </w:rPr>
            </w:pPr>
          </w:p>
        </w:tc>
      </w:tr>
    </w:tbl>
    <w:p w14:paraId="4A753EF7" w14:textId="77777777" w:rsidR="00CA125C" w:rsidRDefault="00CA125C" w:rsidP="00CA125C">
      <w:pPr>
        <w:pStyle w:val="ListParagraph"/>
        <w:ind w:left="360"/>
        <w:rPr>
          <w:rFonts w:ascii="Arial" w:hAnsi="Arial" w:cs="Arial"/>
          <w:b/>
          <w:bCs/>
        </w:rPr>
      </w:pPr>
    </w:p>
    <w:p w14:paraId="31DBD357" w14:textId="77777777" w:rsidR="006E1EB7" w:rsidRDefault="006E1EB7">
      <w:pPr>
        <w:rPr>
          <w:rFonts w:ascii="Arial" w:hAnsi="Arial" w:cs="Arial"/>
          <w:b/>
          <w:bCs/>
          <w:lang w:eastAsia="en-US"/>
        </w:rPr>
      </w:pPr>
      <w:r>
        <w:rPr>
          <w:rFonts w:ascii="Arial" w:hAnsi="Arial" w:cs="Arial"/>
          <w:b/>
          <w:bCs/>
        </w:rPr>
        <w:br w:type="page"/>
      </w:r>
    </w:p>
    <w:p w14:paraId="4E27D361" w14:textId="4E2938AB" w:rsidR="00A257CA" w:rsidRPr="00EC4F58" w:rsidRDefault="0021581B" w:rsidP="00D63921">
      <w:pPr>
        <w:pStyle w:val="ListParagraph"/>
        <w:numPr>
          <w:ilvl w:val="0"/>
          <w:numId w:val="6"/>
        </w:numPr>
        <w:ind w:left="851" w:hanging="851"/>
        <w:rPr>
          <w:rFonts w:ascii="Arial" w:hAnsi="Arial" w:cs="Arial"/>
          <w:b/>
          <w:bCs/>
        </w:rPr>
      </w:pPr>
      <w:r w:rsidRPr="00EC4F58">
        <w:rPr>
          <w:rFonts w:ascii="Arial" w:hAnsi="Arial" w:cs="Arial"/>
          <w:b/>
          <w:bCs/>
        </w:rPr>
        <w:lastRenderedPageBreak/>
        <w:t xml:space="preserve">BACKGROUND </w:t>
      </w:r>
    </w:p>
    <w:p w14:paraId="31F782B6" w14:textId="77777777" w:rsidR="00BA78F7" w:rsidRPr="00BA78F7" w:rsidRDefault="00BA78F7" w:rsidP="00BA78F7">
      <w:pPr>
        <w:jc w:val="both"/>
        <w:rPr>
          <w:rFonts w:ascii="Arial" w:hAnsi="Arial" w:cs="Arial"/>
        </w:rPr>
      </w:pPr>
    </w:p>
    <w:p w14:paraId="2ED13AD1" w14:textId="53482E74" w:rsidR="00EC4F58" w:rsidRDefault="00545681" w:rsidP="00EF602C">
      <w:pPr>
        <w:spacing w:line="360" w:lineRule="auto"/>
        <w:jc w:val="both"/>
        <w:rPr>
          <w:rFonts w:ascii="Arial" w:hAnsi="Arial" w:cs="Arial"/>
        </w:rPr>
      </w:pPr>
      <w:r w:rsidRPr="00545681">
        <w:rPr>
          <w:rFonts w:ascii="Arial" w:hAnsi="Arial" w:cs="Arial"/>
        </w:rPr>
        <w:t xml:space="preserve">For many paediatric patients, the hospital can be a stressful environment. It is known to be a busy, noisy, and sometimes unpleasant environment to be in. For a paediatric patient who is already experiencing pain, the additional activities of strangers prodding and asking questions can provoke an increased level of anxiety and stress. Studies have confirmed that children can be emotionally devastated when they are admitted into a hospital and can manifest their anxiety through crying, </w:t>
      </w:r>
      <w:proofErr w:type="gramStart"/>
      <w:r w:rsidRPr="00545681">
        <w:rPr>
          <w:rFonts w:ascii="Arial" w:hAnsi="Arial" w:cs="Arial"/>
        </w:rPr>
        <w:t>withdrawing</w:t>
      </w:r>
      <w:proofErr w:type="gramEnd"/>
      <w:r w:rsidRPr="00545681">
        <w:rPr>
          <w:rFonts w:ascii="Arial" w:hAnsi="Arial" w:cs="Arial"/>
        </w:rPr>
        <w:t xml:space="preserve"> and acting nervously</w:t>
      </w:r>
      <w:r>
        <w:rPr>
          <w:rFonts w:ascii="Arial" w:hAnsi="Arial" w:cs="Arial"/>
        </w:rPr>
        <w:t xml:space="preserve"> </w:t>
      </w:r>
      <w:r w:rsidR="00EE747C" w:rsidRPr="00EE747C">
        <w:rPr>
          <w:rFonts w:ascii="Arial" w:hAnsi="Arial" w:cs="Arial"/>
        </w:rPr>
        <w:t>(Li &amp; Lopez, 2006</w:t>
      </w:r>
      <w:r w:rsidR="00C77756">
        <w:rPr>
          <w:rFonts w:ascii="Arial" w:hAnsi="Arial" w:cs="Arial"/>
        </w:rPr>
        <w:t xml:space="preserve">; </w:t>
      </w:r>
      <w:r w:rsidR="00EE747C" w:rsidRPr="00EE747C">
        <w:rPr>
          <w:rFonts w:ascii="Arial" w:hAnsi="Arial" w:cs="Arial"/>
        </w:rPr>
        <w:t>Li &amp; Lam, 2003</w:t>
      </w:r>
      <w:r w:rsidR="00C77756">
        <w:rPr>
          <w:rFonts w:ascii="Arial" w:hAnsi="Arial" w:cs="Arial"/>
        </w:rPr>
        <w:t xml:space="preserve">; </w:t>
      </w:r>
      <w:r w:rsidR="00EE747C" w:rsidRPr="00EE747C">
        <w:rPr>
          <w:rFonts w:ascii="Arial" w:hAnsi="Arial" w:cs="Arial"/>
        </w:rPr>
        <w:t xml:space="preserve">Jeong et al., 2015). </w:t>
      </w:r>
      <w:r>
        <w:rPr>
          <w:rFonts w:ascii="Arial" w:hAnsi="Arial" w:cs="Arial"/>
        </w:rPr>
        <w:t xml:space="preserve"> </w:t>
      </w:r>
      <w:r w:rsidRPr="00545681">
        <w:rPr>
          <w:rFonts w:ascii="Arial" w:hAnsi="Arial" w:cs="Arial"/>
        </w:rPr>
        <w:t>For this reason, many hospitals have been working hard to create welcoming spaces and provide play areas to develop a calmer environment for paediatric patients (</w:t>
      </w:r>
      <w:proofErr w:type="spellStart"/>
      <w:r w:rsidRPr="00545681">
        <w:rPr>
          <w:rFonts w:ascii="Arial" w:hAnsi="Arial" w:cs="Arial"/>
        </w:rPr>
        <w:t>Tranquada</w:t>
      </w:r>
      <w:proofErr w:type="spellEnd"/>
      <w:r w:rsidRPr="00545681">
        <w:rPr>
          <w:rFonts w:ascii="Arial" w:hAnsi="Arial" w:cs="Arial"/>
        </w:rPr>
        <w:t xml:space="preserve"> et al., 2013; Jeong et al., 2015). In some settings, music and video clips have been used as methods for distracting children from the pain and distress they may be experiencing.</w:t>
      </w:r>
    </w:p>
    <w:p w14:paraId="053821D7" w14:textId="77777777" w:rsidR="00EC4F58" w:rsidRDefault="00EC4F58" w:rsidP="00EF602C">
      <w:pPr>
        <w:spacing w:line="360" w:lineRule="auto"/>
        <w:jc w:val="both"/>
        <w:rPr>
          <w:rFonts w:ascii="Arial" w:hAnsi="Arial" w:cs="Arial"/>
        </w:rPr>
      </w:pPr>
    </w:p>
    <w:p w14:paraId="1BDA114C" w14:textId="7E5D9590" w:rsidR="000C749D" w:rsidRDefault="00545681" w:rsidP="00EF602C">
      <w:pPr>
        <w:spacing w:line="360" w:lineRule="auto"/>
        <w:jc w:val="both"/>
        <w:rPr>
          <w:rFonts w:ascii="Arial" w:hAnsi="Arial" w:cs="Arial"/>
        </w:rPr>
      </w:pPr>
      <w:r w:rsidRPr="00545681">
        <w:rPr>
          <w:rFonts w:ascii="Arial" w:hAnsi="Arial" w:cs="Arial"/>
        </w:rPr>
        <w:t xml:space="preserve">In recent years, there has been a growing interest in the use of social robots within the health care sector. Researchers have provided evidence that social robots may be a suitable tool for reducing stress and anxiety in paediatric patients (Beran et al., 2013). Social robots are autonomous robots that interact with human beings through games, </w:t>
      </w:r>
      <w:proofErr w:type="gramStart"/>
      <w:r w:rsidRPr="00545681">
        <w:rPr>
          <w:rFonts w:ascii="Arial" w:hAnsi="Arial" w:cs="Arial"/>
        </w:rPr>
        <w:t>dance</w:t>
      </w:r>
      <w:proofErr w:type="gramEnd"/>
      <w:r w:rsidRPr="00545681">
        <w:rPr>
          <w:rFonts w:ascii="Arial" w:hAnsi="Arial" w:cs="Arial"/>
        </w:rPr>
        <w:t xml:space="preserve"> and conversation. This level of interaction from social roots creates a useful tool for encouraging social engagement among children of all ages and abilities. On the one hand, studies have investigated the impact of social robots on children in classroom environments, children suffering from several disabilities and children with Autistic Spectrum Disorder (ASD) (</w:t>
      </w:r>
      <w:proofErr w:type="spellStart"/>
      <w:r w:rsidRPr="00545681">
        <w:rPr>
          <w:rFonts w:ascii="Arial" w:hAnsi="Arial" w:cs="Arial"/>
        </w:rPr>
        <w:t>Huijnen</w:t>
      </w:r>
      <w:proofErr w:type="spellEnd"/>
      <w:r w:rsidRPr="00545681">
        <w:rPr>
          <w:rFonts w:ascii="Arial" w:hAnsi="Arial" w:cs="Arial"/>
        </w:rPr>
        <w:t>, 2018; Heuvel, 2018; Jibb et al., 2018; Dawe et al.,2019).</w:t>
      </w:r>
    </w:p>
    <w:p w14:paraId="673FA507" w14:textId="77777777" w:rsidR="00545681" w:rsidRDefault="00545681" w:rsidP="00EF602C">
      <w:pPr>
        <w:spacing w:line="360" w:lineRule="auto"/>
        <w:jc w:val="both"/>
        <w:rPr>
          <w:rFonts w:ascii="Arial" w:hAnsi="Arial" w:cs="Arial"/>
        </w:rPr>
      </w:pPr>
    </w:p>
    <w:p w14:paraId="33ED7071" w14:textId="0805D158" w:rsidR="00F9137D" w:rsidRDefault="00545681" w:rsidP="00EF602C">
      <w:pPr>
        <w:spacing w:line="360" w:lineRule="auto"/>
        <w:jc w:val="both"/>
        <w:rPr>
          <w:rFonts w:ascii="Arial" w:hAnsi="Arial" w:cs="Arial"/>
        </w:rPr>
      </w:pPr>
      <w:r w:rsidRPr="00545681">
        <w:rPr>
          <w:rFonts w:ascii="Arial" w:hAnsi="Arial" w:cs="Arial"/>
        </w:rPr>
        <w:t xml:space="preserve">On the other hand, there are a small number of studies that have explored the impact of social robots on paediatric patient’s anxiety levels. A study used an animal-like robot to assess how effective it would be in reducing anxiety and pain levels in children aged 6 to 16. The study found that levels of pain were slightly reduced, and there was a decrease in the experience of negative emotions (Okita, 2013). Limitations of the study included a female-only sample, parental involvement, and no mention of the specific types of interactions that occurred between the child and the robot. Many of the available studies lack a detailed explanation of the interaction process between the child and the robot (Alemi et al., 2016). Others have found that there is a potential for </w:t>
      </w:r>
      <w:r w:rsidRPr="00545681">
        <w:rPr>
          <w:rFonts w:ascii="Arial" w:hAnsi="Arial" w:cs="Arial"/>
        </w:rPr>
        <w:lastRenderedPageBreak/>
        <w:t>the use of social robots in a hospital environment. Still, more research is required to understand what occurs between a child in a hospital and a robot, as well as the role social robots, can play in hospital environments.</w:t>
      </w:r>
    </w:p>
    <w:p w14:paraId="623CD6A9" w14:textId="77777777" w:rsidR="00545681" w:rsidRDefault="00545681" w:rsidP="00EF602C">
      <w:pPr>
        <w:spacing w:line="360" w:lineRule="auto"/>
        <w:jc w:val="both"/>
        <w:rPr>
          <w:rFonts w:ascii="Arial" w:hAnsi="Arial" w:cs="Arial"/>
        </w:rPr>
      </w:pPr>
    </w:p>
    <w:p w14:paraId="196F6CB8" w14:textId="361F48AD" w:rsidR="00AF7906" w:rsidRDefault="00545681" w:rsidP="00EF602C">
      <w:pPr>
        <w:spacing w:after="120" w:line="360" w:lineRule="auto"/>
        <w:jc w:val="both"/>
        <w:rPr>
          <w:rFonts w:ascii="Arial" w:hAnsi="Arial" w:cs="Arial"/>
          <w:color w:val="000000" w:themeColor="text1"/>
        </w:rPr>
      </w:pPr>
      <w:r w:rsidRPr="00545681">
        <w:rPr>
          <w:rFonts w:ascii="Arial" w:hAnsi="Arial" w:cs="Arial"/>
          <w:color w:val="000000" w:themeColor="text1"/>
        </w:rPr>
        <w:t xml:space="preserve">This study will be introducing three social robots into five different hospital environments at the Sheffield Children's Hospital. The research will be an exploration of how paediatric patients interact and play with social robots.  The robots are MiRo, Pepper and NAO. MiRo is an animal-like robot which generates animal-like sounds and has sensory and motor abilities. Pepper and NAO are autonomous humanoid robots that interact verbally and physically with human beings. They can be programmed to move, </w:t>
      </w:r>
      <w:proofErr w:type="gramStart"/>
      <w:r w:rsidRPr="00545681">
        <w:rPr>
          <w:rFonts w:ascii="Arial" w:hAnsi="Arial" w:cs="Arial"/>
          <w:color w:val="000000" w:themeColor="text1"/>
        </w:rPr>
        <w:t>talk</w:t>
      </w:r>
      <w:proofErr w:type="gramEnd"/>
      <w:r w:rsidRPr="00545681">
        <w:rPr>
          <w:rFonts w:ascii="Arial" w:hAnsi="Arial" w:cs="Arial"/>
          <w:color w:val="000000" w:themeColor="text1"/>
        </w:rPr>
        <w:t xml:space="preserve"> and dance. The primary aim of this study is to </w:t>
      </w:r>
      <w:r w:rsidR="00AF7906">
        <w:rPr>
          <w:rFonts w:ascii="Arial" w:hAnsi="Arial" w:cs="Arial"/>
          <w:color w:val="000000" w:themeColor="text1"/>
        </w:rPr>
        <w:t>explore</w:t>
      </w:r>
      <w:r w:rsidRPr="00545681">
        <w:rPr>
          <w:rFonts w:ascii="Arial" w:hAnsi="Arial" w:cs="Arial"/>
          <w:color w:val="000000" w:themeColor="text1"/>
        </w:rPr>
        <w:t xml:space="preserve"> the interaction between social robots and paediatric patients in a hospital environment, while the secondary objective is to assess the acceptability of social robots by health-related professionals and parents/carers.   </w:t>
      </w:r>
    </w:p>
    <w:p w14:paraId="4524F521" w14:textId="77777777" w:rsidR="00AF7906" w:rsidRDefault="00AF7906" w:rsidP="00EF602C">
      <w:pPr>
        <w:spacing w:after="120" w:line="360" w:lineRule="auto"/>
        <w:jc w:val="both"/>
        <w:rPr>
          <w:rFonts w:ascii="Arial" w:hAnsi="Arial" w:cs="Arial"/>
          <w:color w:val="000000" w:themeColor="text1"/>
        </w:rPr>
      </w:pPr>
    </w:p>
    <w:p w14:paraId="5CC901AE" w14:textId="4A62B4BF" w:rsidR="00BC151C" w:rsidRPr="00AF7906" w:rsidRDefault="00545681" w:rsidP="00EF602C">
      <w:pPr>
        <w:spacing w:after="120" w:line="360" w:lineRule="auto"/>
        <w:jc w:val="both"/>
        <w:rPr>
          <w:rFonts w:ascii="Arial" w:hAnsi="Arial" w:cs="Arial"/>
          <w:color w:val="000000" w:themeColor="text1"/>
        </w:rPr>
      </w:pPr>
      <w:r w:rsidRPr="000B4B4B">
        <w:rPr>
          <w:rFonts w:ascii="Arial" w:hAnsi="Arial" w:cs="Arial"/>
          <w:color w:val="000000" w:themeColor="text1"/>
        </w:rPr>
        <w:t xml:space="preserve">Results from this study will provide a better understanding of the feasibility and the </w:t>
      </w:r>
      <w:r w:rsidR="00AF7906" w:rsidRPr="000B4B4B">
        <w:rPr>
          <w:rFonts w:ascii="Arial" w:hAnsi="Arial" w:cs="Arial"/>
          <w:color w:val="000000" w:themeColor="text1"/>
        </w:rPr>
        <w:t>potential</w:t>
      </w:r>
      <w:r w:rsidRPr="000B4B4B">
        <w:rPr>
          <w:rFonts w:ascii="Arial" w:hAnsi="Arial" w:cs="Arial"/>
          <w:color w:val="000000" w:themeColor="text1"/>
        </w:rPr>
        <w:t xml:space="preserve"> of having a social robot in a hospital environment. Alongside this, they will offer knowledge of the types of interactions children enjoy when it comes to engaging with a social robot.</w:t>
      </w:r>
      <w:r w:rsidRPr="00545681">
        <w:rPr>
          <w:rFonts w:ascii="Arial" w:hAnsi="Arial" w:cs="Arial"/>
          <w:color w:val="000000" w:themeColor="text1"/>
        </w:rPr>
        <w:t xml:space="preserve"> A follow-up study will take place aiming to explore the impact social robots have on reducing anxiety in paediatric patients aged 5 to 12. This current study is vital in providing the framework and information to design the follow-on study. </w:t>
      </w:r>
      <w:r w:rsidR="006E1EB7">
        <w:rPr>
          <w:rFonts w:ascii="Arial" w:hAnsi="Arial" w:cs="Arial"/>
          <w:color w:val="0070C0"/>
        </w:rPr>
        <w:br w:type="page"/>
      </w:r>
    </w:p>
    <w:p w14:paraId="13FEF5CF" w14:textId="652F19C3" w:rsidR="008845B5" w:rsidRPr="00EC4F58" w:rsidRDefault="00C5251D" w:rsidP="00D63921">
      <w:pPr>
        <w:pStyle w:val="ListParagraph"/>
        <w:numPr>
          <w:ilvl w:val="0"/>
          <w:numId w:val="6"/>
        </w:numPr>
        <w:spacing w:line="360" w:lineRule="auto"/>
        <w:ind w:left="709" w:hanging="633"/>
        <w:rPr>
          <w:rFonts w:ascii="Arial" w:hAnsi="Arial" w:cs="Arial"/>
          <w:b/>
          <w:bCs/>
        </w:rPr>
      </w:pPr>
      <w:r w:rsidRPr="00EC4F58">
        <w:rPr>
          <w:rFonts w:ascii="Arial" w:hAnsi="Arial" w:cs="Arial"/>
          <w:b/>
          <w:bCs/>
        </w:rPr>
        <w:lastRenderedPageBreak/>
        <w:t>STUDY OBJECTIVES</w:t>
      </w:r>
      <w:r w:rsidR="00380028" w:rsidRPr="00EC4F58">
        <w:rPr>
          <w:rFonts w:ascii="Arial" w:hAnsi="Arial" w:cs="Arial"/>
          <w:b/>
          <w:bCs/>
        </w:rPr>
        <w:t xml:space="preserve"> AND PURPOSE </w:t>
      </w:r>
    </w:p>
    <w:p w14:paraId="48CC4CDD" w14:textId="30517269" w:rsidR="00440924" w:rsidRDefault="00440924" w:rsidP="004B41C0">
      <w:pPr>
        <w:spacing w:after="20" w:line="360" w:lineRule="auto"/>
        <w:jc w:val="both"/>
        <w:rPr>
          <w:rFonts w:ascii="Arial" w:hAnsi="Arial" w:cs="Arial"/>
        </w:rPr>
      </w:pPr>
    </w:p>
    <w:p w14:paraId="3F9EF6C5" w14:textId="7DE0EAE4" w:rsidR="006E1EB7" w:rsidRPr="006E230C" w:rsidRDefault="006E1EB7" w:rsidP="004B41C0">
      <w:pPr>
        <w:spacing w:after="20" w:line="360" w:lineRule="auto"/>
        <w:jc w:val="both"/>
        <w:rPr>
          <w:rFonts w:ascii="Arial" w:hAnsi="Arial" w:cs="Arial"/>
        </w:rPr>
      </w:pPr>
      <w:r w:rsidRPr="006E230C">
        <w:rPr>
          <w:rFonts w:ascii="Arial" w:hAnsi="Arial" w:cs="Arial"/>
        </w:rPr>
        <w:t>The overall aim of the study is to</w:t>
      </w:r>
      <w:r w:rsidR="00A741DE">
        <w:rPr>
          <w:rFonts w:ascii="Arial" w:hAnsi="Arial" w:cs="Arial"/>
        </w:rPr>
        <w:t xml:space="preserve"> </w:t>
      </w:r>
      <w:r w:rsidR="00AF7906">
        <w:rPr>
          <w:rFonts w:ascii="Arial" w:hAnsi="Arial" w:cs="Arial"/>
        </w:rPr>
        <w:t>explore</w:t>
      </w:r>
      <w:r w:rsidR="00A741DE">
        <w:rPr>
          <w:rFonts w:ascii="Arial" w:hAnsi="Arial" w:cs="Arial"/>
        </w:rPr>
        <w:t xml:space="preserve"> </w:t>
      </w:r>
      <w:r w:rsidRPr="006E230C">
        <w:rPr>
          <w:rFonts w:ascii="Arial" w:hAnsi="Arial" w:cs="Arial"/>
        </w:rPr>
        <w:t xml:space="preserve">the interaction and acceptability of social robots by paediatric patients, health-related </w:t>
      </w:r>
      <w:proofErr w:type="gramStart"/>
      <w:r w:rsidRPr="006E230C">
        <w:rPr>
          <w:rFonts w:ascii="Arial" w:hAnsi="Arial" w:cs="Arial"/>
        </w:rPr>
        <w:t>professionals</w:t>
      </w:r>
      <w:proofErr w:type="gramEnd"/>
      <w:r w:rsidRPr="006E230C">
        <w:rPr>
          <w:rFonts w:ascii="Arial" w:hAnsi="Arial" w:cs="Arial"/>
        </w:rPr>
        <w:t xml:space="preserve"> and parent</w:t>
      </w:r>
      <w:r w:rsidR="00545681">
        <w:rPr>
          <w:rFonts w:ascii="Arial" w:hAnsi="Arial" w:cs="Arial"/>
        </w:rPr>
        <w:t>s</w:t>
      </w:r>
      <w:r w:rsidRPr="006E230C">
        <w:rPr>
          <w:rFonts w:ascii="Arial" w:hAnsi="Arial" w:cs="Arial"/>
        </w:rPr>
        <w:t xml:space="preserve">/carers, in </w:t>
      </w:r>
      <w:r w:rsidR="00A741DE">
        <w:rPr>
          <w:rFonts w:ascii="Arial" w:hAnsi="Arial" w:cs="Arial"/>
        </w:rPr>
        <w:t xml:space="preserve">a series of </w:t>
      </w:r>
      <w:r w:rsidRPr="006E230C">
        <w:rPr>
          <w:rFonts w:ascii="Arial" w:hAnsi="Arial" w:cs="Arial"/>
        </w:rPr>
        <w:t xml:space="preserve">hospital </w:t>
      </w:r>
      <w:r w:rsidR="00A741DE">
        <w:rPr>
          <w:rFonts w:ascii="Arial" w:hAnsi="Arial" w:cs="Arial"/>
        </w:rPr>
        <w:t>settings</w:t>
      </w:r>
      <w:r w:rsidRPr="006E230C">
        <w:rPr>
          <w:rFonts w:ascii="Arial" w:hAnsi="Arial" w:cs="Arial"/>
        </w:rPr>
        <w:t xml:space="preserve">. </w:t>
      </w:r>
    </w:p>
    <w:p w14:paraId="50DE514A" w14:textId="77777777" w:rsidR="006E1EB7" w:rsidRPr="006E230C" w:rsidRDefault="006E1EB7" w:rsidP="004B41C0">
      <w:pPr>
        <w:spacing w:after="20" w:line="360" w:lineRule="auto"/>
        <w:jc w:val="both"/>
        <w:rPr>
          <w:rFonts w:ascii="Arial" w:hAnsi="Arial" w:cs="Arial"/>
        </w:rPr>
      </w:pPr>
    </w:p>
    <w:p w14:paraId="33EA41A0" w14:textId="2742190D" w:rsidR="00A257CA" w:rsidRPr="006E230C" w:rsidRDefault="00087FE0" w:rsidP="004B41C0">
      <w:pPr>
        <w:spacing w:after="120" w:line="360" w:lineRule="auto"/>
        <w:jc w:val="both"/>
        <w:rPr>
          <w:rFonts w:ascii="Arial" w:hAnsi="Arial" w:cs="Arial"/>
          <w:b/>
          <w:bCs/>
        </w:rPr>
      </w:pPr>
      <w:r w:rsidRPr="006E230C">
        <w:rPr>
          <w:rFonts w:ascii="Arial" w:hAnsi="Arial" w:cs="Arial"/>
          <w:b/>
          <w:bCs/>
        </w:rPr>
        <w:t>Objectives:</w:t>
      </w:r>
    </w:p>
    <w:p w14:paraId="4B69F6AF" w14:textId="52EB64D2" w:rsidR="00087FE0" w:rsidRPr="006E230C" w:rsidRDefault="00087FE0" w:rsidP="00D63921">
      <w:pPr>
        <w:pStyle w:val="ListParagraph"/>
        <w:numPr>
          <w:ilvl w:val="0"/>
          <w:numId w:val="1"/>
        </w:numPr>
        <w:spacing w:line="360" w:lineRule="auto"/>
        <w:jc w:val="both"/>
        <w:rPr>
          <w:rFonts w:ascii="Arial" w:hAnsi="Arial" w:cs="Arial"/>
        </w:rPr>
      </w:pPr>
      <w:r w:rsidRPr="006E230C">
        <w:rPr>
          <w:rFonts w:ascii="Arial" w:hAnsi="Arial" w:cs="Arial"/>
        </w:rPr>
        <w:t>To establish which</w:t>
      </w:r>
      <w:r w:rsidR="00E13D92" w:rsidRPr="006E230C">
        <w:rPr>
          <w:rFonts w:ascii="Arial" w:hAnsi="Arial" w:cs="Arial"/>
        </w:rPr>
        <w:t xml:space="preserve"> </w:t>
      </w:r>
      <w:r w:rsidRPr="006E230C">
        <w:rPr>
          <w:rFonts w:ascii="Arial" w:hAnsi="Arial" w:cs="Arial"/>
        </w:rPr>
        <w:t xml:space="preserve">types of </w:t>
      </w:r>
      <w:proofErr w:type="gramStart"/>
      <w:r w:rsidRPr="006E230C">
        <w:rPr>
          <w:rFonts w:ascii="Arial" w:hAnsi="Arial" w:cs="Arial"/>
        </w:rPr>
        <w:t>interactions</w:t>
      </w:r>
      <w:proofErr w:type="gramEnd"/>
      <w:r w:rsidR="00E13D92" w:rsidRPr="006E230C">
        <w:rPr>
          <w:rFonts w:ascii="Arial" w:hAnsi="Arial" w:cs="Arial"/>
        </w:rPr>
        <w:t xml:space="preserve"> </w:t>
      </w:r>
      <w:r w:rsidRPr="006E230C">
        <w:rPr>
          <w:rFonts w:ascii="Arial" w:hAnsi="Arial" w:cs="Arial"/>
        </w:rPr>
        <w:t xml:space="preserve">occur when paediatric patients are interacting with social robots by observing patterns </w:t>
      </w:r>
      <w:r w:rsidR="00A741DE">
        <w:rPr>
          <w:rFonts w:ascii="Arial" w:hAnsi="Arial" w:cs="Arial"/>
        </w:rPr>
        <w:t>of</w:t>
      </w:r>
      <w:r w:rsidRPr="006E230C">
        <w:rPr>
          <w:rFonts w:ascii="Arial" w:hAnsi="Arial" w:cs="Arial"/>
        </w:rPr>
        <w:t xml:space="preserve"> behaviours. </w:t>
      </w:r>
    </w:p>
    <w:p w14:paraId="28219BD6" w14:textId="77777777" w:rsidR="00E13D92" w:rsidRPr="006E230C" w:rsidRDefault="00087FE0" w:rsidP="00D63921">
      <w:pPr>
        <w:pStyle w:val="ListParagraph"/>
        <w:numPr>
          <w:ilvl w:val="0"/>
          <w:numId w:val="1"/>
        </w:numPr>
        <w:spacing w:line="360" w:lineRule="auto"/>
        <w:jc w:val="both"/>
        <w:rPr>
          <w:rFonts w:ascii="Arial" w:hAnsi="Arial" w:cs="Arial"/>
        </w:rPr>
      </w:pPr>
      <w:r w:rsidRPr="006E230C">
        <w:rPr>
          <w:rFonts w:ascii="Arial" w:hAnsi="Arial" w:cs="Arial"/>
        </w:rPr>
        <w:t>To evaluate the acceptability of social robots in a hospital environment by interviewing member</w:t>
      </w:r>
      <w:r w:rsidR="00D147CE" w:rsidRPr="006E230C">
        <w:rPr>
          <w:rFonts w:ascii="Arial" w:hAnsi="Arial" w:cs="Arial"/>
        </w:rPr>
        <w:t>s</w:t>
      </w:r>
      <w:r w:rsidRPr="006E230C">
        <w:rPr>
          <w:rFonts w:ascii="Arial" w:hAnsi="Arial" w:cs="Arial"/>
        </w:rPr>
        <w:t xml:space="preserve"> of staff. </w:t>
      </w:r>
    </w:p>
    <w:p w14:paraId="5E65E513" w14:textId="7E67D25C" w:rsidR="00BC151C" w:rsidRPr="00545681" w:rsidRDefault="00E13D92" w:rsidP="00545681">
      <w:pPr>
        <w:pStyle w:val="ListParagraph"/>
        <w:numPr>
          <w:ilvl w:val="0"/>
          <w:numId w:val="1"/>
        </w:numPr>
        <w:spacing w:line="360" w:lineRule="auto"/>
        <w:jc w:val="both"/>
        <w:rPr>
          <w:rFonts w:ascii="Arial" w:hAnsi="Arial" w:cs="Arial"/>
          <w:b/>
          <w:bCs/>
        </w:rPr>
      </w:pPr>
      <w:r w:rsidRPr="00545681">
        <w:rPr>
          <w:rFonts w:ascii="Arial" w:hAnsi="Arial" w:cs="Arial"/>
        </w:rPr>
        <w:t>To gather parents</w:t>
      </w:r>
      <w:r w:rsidR="006E1EB7" w:rsidRPr="00545681">
        <w:rPr>
          <w:rFonts w:ascii="Arial" w:hAnsi="Arial" w:cs="Arial"/>
        </w:rPr>
        <w:t>/carers</w:t>
      </w:r>
      <w:r w:rsidRPr="00545681">
        <w:rPr>
          <w:rFonts w:ascii="Arial" w:hAnsi="Arial" w:cs="Arial"/>
        </w:rPr>
        <w:t xml:space="preserve">’ </w:t>
      </w:r>
      <w:r w:rsidR="00545681">
        <w:rPr>
          <w:rFonts w:ascii="Arial" w:hAnsi="Arial" w:cs="Arial"/>
        </w:rPr>
        <w:t>opinions on social robots in hospital environments via questionnaires.</w:t>
      </w:r>
    </w:p>
    <w:p w14:paraId="6FFE0011" w14:textId="77777777" w:rsidR="00545681" w:rsidRPr="00545681" w:rsidRDefault="00545681" w:rsidP="00545681">
      <w:pPr>
        <w:pStyle w:val="ListParagraph"/>
        <w:spacing w:line="360" w:lineRule="auto"/>
        <w:jc w:val="both"/>
        <w:rPr>
          <w:rFonts w:ascii="Arial" w:hAnsi="Arial" w:cs="Arial"/>
          <w:b/>
          <w:bCs/>
        </w:rPr>
      </w:pPr>
    </w:p>
    <w:p w14:paraId="6B6BA5D3" w14:textId="1EEA71FE" w:rsidR="00545681" w:rsidRDefault="00545681" w:rsidP="00545681">
      <w:pPr>
        <w:spacing w:line="360" w:lineRule="auto"/>
        <w:jc w:val="both"/>
        <w:rPr>
          <w:rFonts w:ascii="Arial" w:hAnsi="Arial" w:cs="Arial"/>
        </w:rPr>
      </w:pPr>
      <w:r>
        <w:rPr>
          <w:rFonts w:ascii="Arial" w:hAnsi="Arial" w:cs="Arial"/>
        </w:rPr>
        <w:t>In direct answer to the research question, t</w:t>
      </w:r>
      <w:r w:rsidRPr="00F44609">
        <w:rPr>
          <w:rFonts w:ascii="Arial" w:hAnsi="Arial" w:cs="Arial"/>
        </w:rPr>
        <w:t>his study will</w:t>
      </w:r>
      <w:r>
        <w:rPr>
          <w:rFonts w:ascii="Arial" w:hAnsi="Arial" w:cs="Arial"/>
        </w:rPr>
        <w:t xml:space="preserve"> use</w:t>
      </w:r>
      <w:r w:rsidRPr="00F44609">
        <w:rPr>
          <w:rFonts w:ascii="Arial" w:hAnsi="Arial" w:cs="Arial"/>
        </w:rPr>
        <w:t xml:space="preserve"> observation, </w:t>
      </w:r>
      <w:proofErr w:type="gramStart"/>
      <w:r w:rsidRPr="00F44609">
        <w:rPr>
          <w:rFonts w:ascii="Arial" w:hAnsi="Arial" w:cs="Arial"/>
        </w:rPr>
        <w:t>questionnaires</w:t>
      </w:r>
      <w:proofErr w:type="gramEnd"/>
      <w:r w:rsidRPr="00F44609">
        <w:rPr>
          <w:rFonts w:ascii="Arial" w:hAnsi="Arial" w:cs="Arial"/>
        </w:rPr>
        <w:t xml:space="preserve"> and interviews to gather information on the use of social robots in hospital environments. These methods have been found in previous research to be the most appropriate when </w:t>
      </w:r>
      <w:r w:rsidR="00AF7906">
        <w:rPr>
          <w:rFonts w:ascii="Arial" w:hAnsi="Arial" w:cs="Arial"/>
        </w:rPr>
        <w:t>studying</w:t>
      </w:r>
      <w:r w:rsidRPr="00F44609">
        <w:rPr>
          <w:rFonts w:ascii="Arial" w:hAnsi="Arial" w:cs="Arial"/>
        </w:rPr>
        <w:t xml:space="preserve"> </w:t>
      </w:r>
      <w:r>
        <w:rPr>
          <w:rFonts w:ascii="Arial" w:hAnsi="Arial" w:cs="Arial"/>
        </w:rPr>
        <w:t xml:space="preserve">interaction between </w:t>
      </w:r>
      <w:r w:rsidRPr="00F44609">
        <w:rPr>
          <w:rFonts w:ascii="Arial" w:hAnsi="Arial" w:cs="Arial"/>
        </w:rPr>
        <w:t>social robot</w:t>
      </w:r>
      <w:r>
        <w:rPr>
          <w:rFonts w:ascii="Arial" w:hAnsi="Arial" w:cs="Arial"/>
        </w:rPr>
        <w:t>s and</w:t>
      </w:r>
      <w:r w:rsidRPr="00F44609">
        <w:rPr>
          <w:rFonts w:ascii="Arial" w:hAnsi="Arial" w:cs="Arial"/>
        </w:rPr>
        <w:t xml:space="preserve"> humans (Kim et al., 2013; Beran et al., 2013).</w:t>
      </w:r>
    </w:p>
    <w:p w14:paraId="6BC5252C" w14:textId="77777777" w:rsidR="00F44609" w:rsidRPr="00921B3E" w:rsidRDefault="00F44609" w:rsidP="004B41C0">
      <w:pPr>
        <w:spacing w:line="360" w:lineRule="auto"/>
        <w:jc w:val="both"/>
        <w:rPr>
          <w:rFonts w:ascii="Arial" w:hAnsi="Arial" w:cs="Arial"/>
          <w:b/>
          <w:bCs/>
        </w:rPr>
      </w:pPr>
    </w:p>
    <w:p w14:paraId="59941679" w14:textId="383F391F" w:rsidR="00C05904" w:rsidRDefault="00C5251D" w:rsidP="00D63921">
      <w:pPr>
        <w:pStyle w:val="ListParagraph"/>
        <w:numPr>
          <w:ilvl w:val="0"/>
          <w:numId w:val="6"/>
        </w:numPr>
        <w:tabs>
          <w:tab w:val="left" w:pos="426"/>
        </w:tabs>
        <w:spacing w:line="360" w:lineRule="auto"/>
        <w:ind w:left="709" w:hanging="567"/>
        <w:rPr>
          <w:rFonts w:ascii="Arial" w:hAnsi="Arial" w:cs="Arial"/>
          <w:b/>
          <w:bCs/>
        </w:rPr>
      </w:pPr>
      <w:r w:rsidRPr="00921B3E">
        <w:rPr>
          <w:rFonts w:ascii="Arial" w:hAnsi="Arial" w:cs="Arial"/>
          <w:b/>
          <w:bCs/>
        </w:rPr>
        <w:t>STUDY DESIGN</w:t>
      </w:r>
      <w:r w:rsidR="00B61BCA">
        <w:rPr>
          <w:rFonts w:ascii="Arial" w:hAnsi="Arial" w:cs="Arial"/>
          <w:b/>
          <w:bCs/>
        </w:rPr>
        <w:t xml:space="preserve"> </w:t>
      </w:r>
    </w:p>
    <w:p w14:paraId="6C7F2D0E" w14:textId="77777777" w:rsidR="001B4BF3" w:rsidRPr="00921B3E" w:rsidRDefault="001B4BF3" w:rsidP="001B4BF3">
      <w:pPr>
        <w:pStyle w:val="ListParagraph"/>
        <w:tabs>
          <w:tab w:val="left" w:pos="709"/>
        </w:tabs>
        <w:spacing w:line="360" w:lineRule="auto"/>
        <w:ind w:left="709"/>
        <w:rPr>
          <w:rFonts w:ascii="Arial" w:hAnsi="Arial" w:cs="Arial"/>
          <w:b/>
          <w:bCs/>
        </w:rPr>
      </w:pPr>
    </w:p>
    <w:p w14:paraId="34EA99C8" w14:textId="7574DBC7" w:rsidR="001B4BF3" w:rsidRPr="00EF602C" w:rsidRDefault="001B4BF3" w:rsidP="001B4BF3">
      <w:pPr>
        <w:spacing w:line="360" w:lineRule="auto"/>
        <w:jc w:val="both"/>
        <w:rPr>
          <w:rFonts w:ascii="Arial" w:hAnsi="Arial" w:cs="Arial"/>
          <w:color w:val="000000" w:themeColor="text1"/>
        </w:rPr>
      </w:pPr>
      <w:r w:rsidRPr="00EF602C">
        <w:rPr>
          <w:rFonts w:ascii="Arial" w:hAnsi="Arial" w:cs="Arial"/>
          <w:color w:val="000000" w:themeColor="text1"/>
        </w:rPr>
        <w:t>This study will be using qualitative methods to gain</w:t>
      </w:r>
      <w:r w:rsidR="00545681" w:rsidRPr="00EF602C">
        <w:rPr>
          <w:rFonts w:ascii="Arial" w:hAnsi="Arial" w:cs="Arial"/>
          <w:color w:val="000000" w:themeColor="text1"/>
        </w:rPr>
        <w:t xml:space="preserve"> an</w:t>
      </w:r>
      <w:r w:rsidRPr="00EF602C">
        <w:rPr>
          <w:rFonts w:ascii="Arial" w:hAnsi="Arial" w:cs="Arial"/>
          <w:color w:val="000000" w:themeColor="text1"/>
        </w:rPr>
        <w:t xml:space="preserve"> understanding o</w:t>
      </w:r>
      <w:r w:rsidR="00545681" w:rsidRPr="00EF602C">
        <w:rPr>
          <w:rFonts w:ascii="Arial" w:hAnsi="Arial" w:cs="Arial"/>
          <w:color w:val="000000" w:themeColor="text1"/>
        </w:rPr>
        <w:t>f</w:t>
      </w:r>
      <w:r w:rsidRPr="00EF602C">
        <w:rPr>
          <w:rFonts w:ascii="Arial" w:hAnsi="Arial" w:cs="Arial"/>
          <w:color w:val="000000" w:themeColor="text1"/>
        </w:rPr>
        <w:t xml:space="preserve"> how children interact with social robots when they are in the hospital. The study will be using three qualitative assessments, observation via video and audio recording, </w:t>
      </w:r>
      <w:proofErr w:type="gramStart"/>
      <w:r w:rsidRPr="00EF602C">
        <w:rPr>
          <w:rFonts w:ascii="Arial" w:hAnsi="Arial" w:cs="Arial"/>
          <w:color w:val="000000" w:themeColor="text1"/>
        </w:rPr>
        <w:t>questionnaires</w:t>
      </w:r>
      <w:proofErr w:type="gramEnd"/>
      <w:r w:rsidRPr="00EF602C">
        <w:rPr>
          <w:rFonts w:ascii="Arial" w:hAnsi="Arial" w:cs="Arial"/>
          <w:color w:val="000000" w:themeColor="text1"/>
        </w:rPr>
        <w:t xml:space="preserve"> and interviews. </w:t>
      </w:r>
    </w:p>
    <w:p w14:paraId="17F393A6" w14:textId="71E49C80" w:rsidR="007C7C79" w:rsidRDefault="007C7C79" w:rsidP="004B41C0">
      <w:pPr>
        <w:spacing w:line="360" w:lineRule="auto"/>
        <w:jc w:val="both"/>
        <w:rPr>
          <w:rFonts w:ascii="Arial" w:hAnsi="Arial" w:cs="Arial"/>
        </w:rPr>
      </w:pPr>
    </w:p>
    <w:p w14:paraId="303FE46F" w14:textId="10FD93EA" w:rsidR="002D16E2" w:rsidRDefault="002D16E2" w:rsidP="00EF602C">
      <w:pPr>
        <w:pStyle w:val="ListParagraph"/>
        <w:numPr>
          <w:ilvl w:val="1"/>
          <w:numId w:val="6"/>
        </w:numPr>
        <w:spacing w:line="360" w:lineRule="auto"/>
        <w:ind w:left="709" w:hanging="567"/>
        <w:jc w:val="both"/>
        <w:rPr>
          <w:rFonts w:ascii="Arial" w:hAnsi="Arial" w:cs="Arial"/>
          <w:b/>
          <w:bCs/>
        </w:rPr>
      </w:pPr>
      <w:r w:rsidRPr="002D16E2">
        <w:rPr>
          <w:rFonts w:ascii="Arial" w:hAnsi="Arial" w:cs="Arial"/>
          <w:b/>
          <w:bCs/>
        </w:rPr>
        <w:t xml:space="preserve">Methods </w:t>
      </w:r>
    </w:p>
    <w:p w14:paraId="6B20239D" w14:textId="77777777" w:rsidR="00EF602C" w:rsidRPr="00EF602C" w:rsidRDefault="00EF602C" w:rsidP="00EF602C">
      <w:pPr>
        <w:pStyle w:val="ListParagraph"/>
        <w:spacing w:line="360" w:lineRule="auto"/>
        <w:ind w:left="709"/>
        <w:jc w:val="both"/>
        <w:rPr>
          <w:rFonts w:ascii="Arial" w:hAnsi="Arial" w:cs="Arial"/>
          <w:b/>
          <w:bCs/>
        </w:rPr>
      </w:pPr>
    </w:p>
    <w:p w14:paraId="4B774FA7" w14:textId="4B03334C" w:rsidR="00EC4F58" w:rsidRDefault="002D16E2" w:rsidP="00D63921">
      <w:pPr>
        <w:pStyle w:val="ListParagraph"/>
        <w:numPr>
          <w:ilvl w:val="2"/>
          <w:numId w:val="6"/>
        </w:numPr>
        <w:spacing w:line="360" w:lineRule="auto"/>
        <w:ind w:left="1418"/>
        <w:rPr>
          <w:rFonts w:ascii="Arial" w:hAnsi="Arial" w:cs="Arial"/>
        </w:rPr>
      </w:pPr>
      <w:r w:rsidRPr="002D16E2">
        <w:rPr>
          <w:rFonts w:ascii="Arial" w:hAnsi="Arial" w:cs="Arial"/>
        </w:rPr>
        <w:t xml:space="preserve">Observation </w:t>
      </w:r>
    </w:p>
    <w:p w14:paraId="54D3CECA" w14:textId="77777777" w:rsidR="00EF602C" w:rsidRPr="002D16E2" w:rsidRDefault="00EF602C" w:rsidP="00EF602C">
      <w:pPr>
        <w:pStyle w:val="ListParagraph"/>
        <w:spacing w:line="360" w:lineRule="auto"/>
        <w:ind w:left="1418"/>
        <w:rPr>
          <w:rFonts w:ascii="Arial" w:hAnsi="Arial" w:cs="Arial"/>
        </w:rPr>
      </w:pPr>
    </w:p>
    <w:p w14:paraId="3E57C21A" w14:textId="501EDA9F" w:rsidR="001B4BF3" w:rsidRPr="009F5152" w:rsidRDefault="00517154" w:rsidP="001B4BF3">
      <w:pPr>
        <w:spacing w:line="360" w:lineRule="auto"/>
        <w:jc w:val="both"/>
        <w:rPr>
          <w:rFonts w:ascii="Arial" w:hAnsi="Arial" w:cs="Arial"/>
        </w:rPr>
      </w:pPr>
      <w:r>
        <w:rPr>
          <w:rFonts w:ascii="Arial" w:hAnsi="Arial" w:cs="Arial"/>
          <w:color w:val="000000" w:themeColor="text1"/>
        </w:rPr>
        <w:lastRenderedPageBreak/>
        <w:t>40</w:t>
      </w:r>
      <w:r w:rsidR="00475342" w:rsidRPr="00EF602C">
        <w:rPr>
          <w:rFonts w:ascii="Arial" w:hAnsi="Arial" w:cs="Arial"/>
          <w:color w:val="000000" w:themeColor="text1"/>
        </w:rPr>
        <w:t xml:space="preserve"> participants will be recruited to take part in the study. Th</w:t>
      </w:r>
      <w:r w:rsidR="00EF602C" w:rsidRPr="00EF602C">
        <w:rPr>
          <w:rFonts w:ascii="Arial" w:hAnsi="Arial" w:cs="Arial"/>
          <w:color w:val="000000" w:themeColor="text1"/>
        </w:rPr>
        <w:t>ey</w:t>
      </w:r>
      <w:r w:rsidR="00475342" w:rsidRPr="00EF602C">
        <w:rPr>
          <w:rFonts w:ascii="Arial" w:hAnsi="Arial" w:cs="Arial"/>
          <w:color w:val="000000" w:themeColor="text1"/>
        </w:rPr>
        <w:t xml:space="preserve"> will be observed via video recorded while interacting with a social robot </w:t>
      </w:r>
      <w:proofErr w:type="gramStart"/>
      <w:r w:rsidR="00475342" w:rsidRPr="00EF602C">
        <w:rPr>
          <w:rFonts w:ascii="Arial" w:hAnsi="Arial" w:cs="Arial"/>
          <w:color w:val="000000" w:themeColor="text1"/>
        </w:rPr>
        <w:t>in order to</w:t>
      </w:r>
      <w:proofErr w:type="gramEnd"/>
      <w:r w:rsidR="00475342" w:rsidRPr="00EF602C">
        <w:rPr>
          <w:rFonts w:ascii="Arial" w:hAnsi="Arial" w:cs="Arial"/>
          <w:color w:val="000000" w:themeColor="text1"/>
        </w:rPr>
        <w:t xml:space="preserve"> discover the types of play and patterns that occur between a child in the hospital and a robot. </w:t>
      </w:r>
      <w:r>
        <w:rPr>
          <w:rFonts w:ascii="Arial" w:hAnsi="Arial" w:cs="Arial"/>
        </w:rPr>
        <w:t xml:space="preserve">Each observation will last up to 20 minutes depending on the age. </w:t>
      </w:r>
      <w:r w:rsidR="00386146" w:rsidRPr="00386146">
        <w:rPr>
          <w:rFonts w:ascii="Arial" w:hAnsi="Arial" w:cs="Arial"/>
        </w:rPr>
        <w:t xml:space="preserve">Observation allows for rich data to be collected in real-life situations. Using video recording to capture the data will allow for expressed first-hand emotions and behaviours to be captured and analysed. Observation </w:t>
      </w:r>
      <w:r>
        <w:rPr>
          <w:rFonts w:ascii="Arial" w:hAnsi="Arial" w:cs="Arial"/>
        </w:rPr>
        <w:t xml:space="preserve">also </w:t>
      </w:r>
      <w:r w:rsidR="00386146" w:rsidRPr="00386146">
        <w:rPr>
          <w:rFonts w:ascii="Arial" w:hAnsi="Arial" w:cs="Arial"/>
        </w:rPr>
        <w:t>allows the researcher to understand the user’s needs, likes and dislikes. The goal of the research</w:t>
      </w:r>
      <w:r w:rsidR="00545681">
        <w:rPr>
          <w:rFonts w:ascii="Arial" w:hAnsi="Arial" w:cs="Arial"/>
        </w:rPr>
        <w:t>er</w:t>
      </w:r>
      <w:r w:rsidR="00386146" w:rsidRPr="00386146">
        <w:rPr>
          <w:rFonts w:ascii="Arial" w:hAnsi="Arial" w:cs="Arial"/>
        </w:rPr>
        <w:t xml:space="preserve"> during observations is to cause as little disruption as possible, taking an insider perspective </w:t>
      </w:r>
      <w:proofErr w:type="gramStart"/>
      <w:r w:rsidR="00386146" w:rsidRPr="00386146">
        <w:rPr>
          <w:rFonts w:ascii="Arial" w:hAnsi="Arial" w:cs="Arial"/>
        </w:rPr>
        <w:t>in which</w:t>
      </w:r>
      <w:proofErr w:type="gramEnd"/>
      <w:r w:rsidR="00386146" w:rsidRPr="00386146">
        <w:rPr>
          <w:rFonts w:ascii="Arial" w:hAnsi="Arial" w:cs="Arial"/>
        </w:rPr>
        <w:t xml:space="preserve"> they talk to participants as well as observe but do not disrupt</w:t>
      </w:r>
      <w:r w:rsidR="00386146">
        <w:rPr>
          <w:rFonts w:ascii="Arial" w:hAnsi="Arial" w:cs="Arial"/>
        </w:rPr>
        <w:t xml:space="preserve"> </w:t>
      </w:r>
      <w:sdt>
        <w:sdtPr>
          <w:rPr>
            <w:rFonts w:ascii="Arial" w:hAnsi="Arial" w:cs="Arial"/>
          </w:rPr>
          <w:id w:val="122586138"/>
          <w:citation/>
        </w:sdtPr>
        <w:sdtContent>
          <w:r w:rsidR="001B4BF3" w:rsidRPr="009F5152">
            <w:rPr>
              <w:rFonts w:ascii="Arial" w:hAnsi="Arial" w:cs="Arial"/>
            </w:rPr>
            <w:fldChar w:fldCharType="begin"/>
          </w:r>
          <w:r w:rsidR="001B4BF3" w:rsidRPr="009F5152">
            <w:rPr>
              <w:rFonts w:ascii="Arial" w:hAnsi="Arial" w:cs="Arial"/>
            </w:rPr>
            <w:instrText xml:space="preserve"> CITATION Jen021 \l 2057 </w:instrText>
          </w:r>
          <w:r w:rsidR="001B4BF3" w:rsidRPr="009F5152">
            <w:rPr>
              <w:rFonts w:ascii="Arial" w:hAnsi="Arial" w:cs="Arial"/>
            </w:rPr>
            <w:fldChar w:fldCharType="separate"/>
          </w:r>
          <w:r w:rsidR="001B4BF3" w:rsidRPr="009F5152">
            <w:rPr>
              <w:rFonts w:ascii="Arial" w:eastAsiaTheme="minorHAnsi" w:hAnsi="Arial" w:cs="Arial"/>
              <w:noProof/>
            </w:rPr>
            <w:t>(Preece, 2002)</w:t>
          </w:r>
          <w:r w:rsidR="001B4BF3" w:rsidRPr="009F5152">
            <w:rPr>
              <w:rFonts w:ascii="Arial" w:hAnsi="Arial" w:cs="Arial"/>
            </w:rPr>
            <w:fldChar w:fldCharType="end"/>
          </w:r>
        </w:sdtContent>
      </w:sdt>
      <w:r w:rsidR="001B4BF3" w:rsidRPr="009F5152">
        <w:rPr>
          <w:rFonts w:ascii="Arial" w:hAnsi="Arial" w:cs="Arial"/>
        </w:rPr>
        <w:t>.</w:t>
      </w:r>
      <w:r>
        <w:rPr>
          <w:rFonts w:ascii="Arial" w:hAnsi="Arial" w:cs="Arial"/>
        </w:rPr>
        <w:t xml:space="preserve"> </w:t>
      </w:r>
    </w:p>
    <w:p w14:paraId="47BE38E9" w14:textId="77777777" w:rsidR="001B4BF3" w:rsidRPr="009F5152" w:rsidRDefault="001B4BF3" w:rsidP="001B4BF3">
      <w:pPr>
        <w:spacing w:line="360" w:lineRule="auto"/>
        <w:jc w:val="both"/>
        <w:rPr>
          <w:rFonts w:ascii="Arial" w:hAnsi="Arial" w:cs="Arial"/>
        </w:rPr>
      </w:pPr>
    </w:p>
    <w:p w14:paraId="679A17D6" w14:textId="28B1FAC5" w:rsidR="001B4BF3" w:rsidRPr="009F5152" w:rsidRDefault="001B4BF3" w:rsidP="001B4BF3">
      <w:pPr>
        <w:spacing w:line="360" w:lineRule="auto"/>
        <w:ind w:firstLine="720"/>
        <w:jc w:val="both"/>
        <w:rPr>
          <w:rFonts w:ascii="Arial" w:hAnsi="Arial" w:cs="Arial"/>
        </w:rPr>
      </w:pPr>
      <w:r>
        <w:rPr>
          <w:rFonts w:ascii="Arial" w:hAnsi="Arial" w:cs="Arial"/>
        </w:rPr>
        <w:t xml:space="preserve">3.1.2 </w:t>
      </w:r>
      <w:r>
        <w:rPr>
          <w:rFonts w:ascii="Arial" w:hAnsi="Arial" w:cs="Arial"/>
        </w:rPr>
        <w:tab/>
      </w:r>
      <w:r w:rsidRPr="009F5152">
        <w:rPr>
          <w:rFonts w:ascii="Arial" w:hAnsi="Arial" w:cs="Arial"/>
        </w:rPr>
        <w:t xml:space="preserve">Questionnaires </w:t>
      </w:r>
    </w:p>
    <w:p w14:paraId="17722022" w14:textId="77777777" w:rsidR="00475342" w:rsidRDefault="00475342" w:rsidP="00475342">
      <w:pPr>
        <w:spacing w:line="360" w:lineRule="auto"/>
        <w:jc w:val="both"/>
        <w:rPr>
          <w:rFonts w:ascii="Arial" w:hAnsi="Arial" w:cs="Arial"/>
          <w:color w:val="4472C4" w:themeColor="accent1"/>
        </w:rPr>
      </w:pPr>
    </w:p>
    <w:p w14:paraId="258EFFDE" w14:textId="4CCEF585" w:rsidR="00545681" w:rsidRPr="00475342" w:rsidRDefault="00475342" w:rsidP="00545681">
      <w:pPr>
        <w:spacing w:line="360" w:lineRule="auto"/>
        <w:jc w:val="both"/>
        <w:rPr>
          <w:rFonts w:ascii="Arial" w:hAnsi="Arial" w:cs="Arial"/>
          <w:color w:val="4472C4" w:themeColor="accent1"/>
        </w:rPr>
      </w:pPr>
      <w:r w:rsidRPr="00EF602C">
        <w:rPr>
          <w:rFonts w:ascii="Arial" w:hAnsi="Arial" w:cs="Arial"/>
          <w:color w:val="000000" w:themeColor="text1"/>
        </w:rPr>
        <w:t>A questionnaire will be given to each participant at the end of the interaction. As well as the parent/carer of the participant</w:t>
      </w:r>
      <w:r w:rsidR="00EF602C" w:rsidRPr="00EF602C">
        <w:rPr>
          <w:rFonts w:ascii="Arial" w:hAnsi="Arial" w:cs="Arial"/>
          <w:color w:val="000000" w:themeColor="text1"/>
        </w:rPr>
        <w:t xml:space="preserve">. </w:t>
      </w:r>
      <w:r w:rsidR="00276742" w:rsidRPr="002642D6">
        <w:rPr>
          <w:rFonts w:ascii="Arial" w:hAnsi="Arial" w:cs="Arial"/>
          <w:color w:val="000000" w:themeColor="text1"/>
        </w:rPr>
        <w:t xml:space="preserve">The parent/career will </w:t>
      </w:r>
      <w:r w:rsidRPr="002642D6">
        <w:rPr>
          <w:rFonts w:ascii="Arial" w:hAnsi="Arial" w:cs="Arial"/>
          <w:color w:val="000000" w:themeColor="text1"/>
        </w:rPr>
        <w:t>be asked to fill in a question before and after their child’s interaction.</w:t>
      </w:r>
      <w:r w:rsidRPr="00EF602C">
        <w:rPr>
          <w:rFonts w:ascii="Arial" w:hAnsi="Arial" w:cs="Arial"/>
          <w:color w:val="000000" w:themeColor="text1"/>
        </w:rPr>
        <w:t xml:space="preserve"> </w:t>
      </w:r>
      <w:r w:rsidR="00545681" w:rsidRPr="00386146">
        <w:rPr>
          <w:rFonts w:ascii="Arial" w:hAnsi="Arial" w:cs="Arial"/>
        </w:rPr>
        <w:t>Questionnaires allow for well-established feedback to be collected.</w:t>
      </w:r>
      <w:r w:rsidR="00545681">
        <w:rPr>
          <w:rFonts w:ascii="Arial" w:hAnsi="Arial" w:cs="Arial"/>
        </w:rPr>
        <w:t xml:space="preserve"> </w:t>
      </w:r>
      <w:r w:rsidR="00545681" w:rsidRPr="00386146">
        <w:rPr>
          <w:rFonts w:ascii="Arial" w:hAnsi="Arial" w:cs="Arial"/>
        </w:rPr>
        <w:t xml:space="preserve">The study will involve three types of questionnaires. One will be given to the participants </w:t>
      </w:r>
      <w:r w:rsidR="00B51ED8">
        <w:rPr>
          <w:rFonts w:ascii="Arial" w:hAnsi="Arial" w:cs="Arial"/>
        </w:rPr>
        <w:t xml:space="preserve">with </w:t>
      </w:r>
      <w:proofErr w:type="gramStart"/>
      <w:r w:rsidR="00B51ED8">
        <w:rPr>
          <w:rFonts w:ascii="Arial" w:hAnsi="Arial" w:cs="Arial"/>
        </w:rPr>
        <w:t xml:space="preserve">the </w:t>
      </w:r>
      <w:r w:rsidR="00545681" w:rsidRPr="00386146">
        <w:rPr>
          <w:rFonts w:ascii="Arial" w:hAnsi="Arial" w:cs="Arial"/>
        </w:rPr>
        <w:t xml:space="preserve"> aim</w:t>
      </w:r>
      <w:proofErr w:type="gramEnd"/>
      <w:r w:rsidR="00545681" w:rsidRPr="00386146">
        <w:rPr>
          <w:rFonts w:ascii="Arial" w:hAnsi="Arial" w:cs="Arial"/>
        </w:rPr>
        <w:t xml:space="preserve"> </w:t>
      </w:r>
      <w:r w:rsidR="00B51ED8">
        <w:rPr>
          <w:rFonts w:ascii="Arial" w:hAnsi="Arial" w:cs="Arial"/>
        </w:rPr>
        <w:t>of</w:t>
      </w:r>
      <w:r w:rsidR="00545681" w:rsidRPr="00386146">
        <w:rPr>
          <w:rFonts w:ascii="Arial" w:hAnsi="Arial" w:cs="Arial"/>
        </w:rPr>
        <w:t xml:space="preserve"> gather</w:t>
      </w:r>
      <w:r w:rsidR="00B51ED8">
        <w:rPr>
          <w:rFonts w:ascii="Arial" w:hAnsi="Arial" w:cs="Arial"/>
        </w:rPr>
        <w:t>ing</w:t>
      </w:r>
      <w:r w:rsidR="00545681" w:rsidRPr="00386146">
        <w:rPr>
          <w:rFonts w:ascii="Arial" w:hAnsi="Arial" w:cs="Arial"/>
        </w:rPr>
        <w:t xml:space="preserve"> information on their experience with the robot. Two questionnaires will be given to the parent/care</w:t>
      </w:r>
      <w:r w:rsidR="00B51ED8">
        <w:rPr>
          <w:rFonts w:ascii="Arial" w:hAnsi="Arial" w:cs="Arial"/>
        </w:rPr>
        <w:t>r</w:t>
      </w:r>
      <w:r w:rsidR="00545681" w:rsidRPr="00386146">
        <w:rPr>
          <w:rFonts w:ascii="Arial" w:hAnsi="Arial" w:cs="Arial"/>
        </w:rPr>
        <w:t>. The first one of the two</w:t>
      </w:r>
      <w:r w:rsidR="00545681">
        <w:rPr>
          <w:rFonts w:ascii="Arial" w:hAnsi="Arial" w:cs="Arial"/>
        </w:rPr>
        <w:t xml:space="preserve"> questionnaires</w:t>
      </w:r>
      <w:r w:rsidR="00545681" w:rsidRPr="00386146">
        <w:rPr>
          <w:rFonts w:ascii="Arial" w:hAnsi="Arial" w:cs="Arial"/>
        </w:rPr>
        <w:t xml:space="preserve"> will be to gather information on the child and their emotional state. The second</w:t>
      </w:r>
      <w:r w:rsidR="00545681">
        <w:rPr>
          <w:rFonts w:ascii="Arial" w:hAnsi="Arial" w:cs="Arial"/>
        </w:rPr>
        <w:t xml:space="preserve"> questionnaire will</w:t>
      </w:r>
      <w:r w:rsidR="00545681" w:rsidRPr="00386146">
        <w:rPr>
          <w:rFonts w:ascii="Arial" w:hAnsi="Arial" w:cs="Arial"/>
        </w:rPr>
        <w:t xml:space="preserve"> gather their views on the impact the robot may have had on their child a</w:t>
      </w:r>
      <w:r w:rsidR="00545681">
        <w:rPr>
          <w:rFonts w:ascii="Arial" w:hAnsi="Arial" w:cs="Arial"/>
        </w:rPr>
        <w:t>s well as</w:t>
      </w:r>
      <w:r w:rsidR="00545681" w:rsidRPr="00386146">
        <w:rPr>
          <w:rFonts w:ascii="Arial" w:hAnsi="Arial" w:cs="Arial"/>
        </w:rPr>
        <w:t xml:space="preserve"> their opinion</w:t>
      </w:r>
      <w:r w:rsidR="00545681">
        <w:rPr>
          <w:rFonts w:ascii="Arial" w:hAnsi="Arial" w:cs="Arial"/>
        </w:rPr>
        <w:t xml:space="preserve"> regarding</w:t>
      </w:r>
      <w:r w:rsidR="00545681" w:rsidRPr="00386146">
        <w:rPr>
          <w:rFonts w:ascii="Arial" w:hAnsi="Arial" w:cs="Arial"/>
        </w:rPr>
        <w:t xml:space="preserve"> social robot</w:t>
      </w:r>
      <w:r w:rsidR="00545681">
        <w:rPr>
          <w:rFonts w:ascii="Arial" w:hAnsi="Arial" w:cs="Arial"/>
        </w:rPr>
        <w:t>s</w:t>
      </w:r>
      <w:r w:rsidR="00545681" w:rsidRPr="00386146">
        <w:rPr>
          <w:rFonts w:ascii="Arial" w:hAnsi="Arial" w:cs="Arial"/>
        </w:rPr>
        <w:t xml:space="preserve"> in hospital environments.  </w:t>
      </w:r>
    </w:p>
    <w:p w14:paraId="3937B3EE" w14:textId="77777777" w:rsidR="00386146" w:rsidRPr="009F5152" w:rsidRDefault="00386146" w:rsidP="001B4BF3">
      <w:pPr>
        <w:spacing w:line="360" w:lineRule="auto"/>
        <w:jc w:val="both"/>
        <w:rPr>
          <w:rFonts w:ascii="Arial" w:hAnsi="Arial" w:cs="Arial"/>
        </w:rPr>
      </w:pPr>
    </w:p>
    <w:p w14:paraId="09274B35" w14:textId="203AB049" w:rsidR="001B4BF3" w:rsidRPr="009F5152" w:rsidRDefault="001B4BF3" w:rsidP="001B4BF3">
      <w:pPr>
        <w:spacing w:line="360" w:lineRule="auto"/>
        <w:ind w:firstLine="720"/>
        <w:jc w:val="both"/>
        <w:rPr>
          <w:rFonts w:ascii="Arial" w:hAnsi="Arial" w:cs="Arial"/>
        </w:rPr>
      </w:pPr>
      <w:r>
        <w:rPr>
          <w:rFonts w:ascii="Arial" w:hAnsi="Arial" w:cs="Arial"/>
        </w:rPr>
        <w:t>3.1.3</w:t>
      </w:r>
      <w:r>
        <w:rPr>
          <w:rFonts w:ascii="Arial" w:hAnsi="Arial" w:cs="Arial"/>
        </w:rPr>
        <w:tab/>
      </w:r>
      <w:r w:rsidRPr="009F5152">
        <w:rPr>
          <w:rFonts w:ascii="Arial" w:hAnsi="Arial" w:cs="Arial"/>
        </w:rPr>
        <w:t>Interviews</w:t>
      </w:r>
    </w:p>
    <w:p w14:paraId="01752DAD" w14:textId="77777777" w:rsidR="00475342" w:rsidRDefault="00475342" w:rsidP="001B4BF3">
      <w:pPr>
        <w:spacing w:line="360" w:lineRule="auto"/>
        <w:jc w:val="both"/>
        <w:rPr>
          <w:rFonts w:ascii="Arial" w:hAnsi="Arial" w:cs="Arial"/>
          <w:color w:val="4472C4" w:themeColor="accent1"/>
        </w:rPr>
      </w:pPr>
    </w:p>
    <w:p w14:paraId="50C45EA2" w14:textId="6EE1E651" w:rsidR="00545681" w:rsidRDefault="00475342" w:rsidP="00545681">
      <w:pPr>
        <w:spacing w:line="360" w:lineRule="auto"/>
        <w:jc w:val="both"/>
        <w:rPr>
          <w:rFonts w:ascii="Arial" w:hAnsi="Arial" w:cs="Arial"/>
        </w:rPr>
      </w:pPr>
      <w:r w:rsidRPr="00517154">
        <w:rPr>
          <w:rFonts w:ascii="Arial" w:hAnsi="Arial" w:cs="Arial"/>
          <w:color w:val="000000" w:themeColor="text1"/>
        </w:rPr>
        <w:t>T</w:t>
      </w:r>
      <w:r w:rsidR="00EF602C" w:rsidRPr="00517154">
        <w:rPr>
          <w:rFonts w:ascii="Arial" w:hAnsi="Arial" w:cs="Arial"/>
          <w:color w:val="000000" w:themeColor="text1"/>
        </w:rPr>
        <w:t>en</w:t>
      </w:r>
      <w:r w:rsidRPr="00517154">
        <w:rPr>
          <w:rFonts w:ascii="Arial" w:hAnsi="Arial" w:cs="Arial"/>
          <w:color w:val="000000" w:themeColor="text1"/>
        </w:rPr>
        <w:t xml:space="preserve"> health-related professionals will be recruited and interviewed for their opinions on social robots in hospital environments. </w:t>
      </w:r>
      <w:r w:rsidR="00545681" w:rsidRPr="00517154">
        <w:rPr>
          <w:rFonts w:ascii="Arial" w:hAnsi="Arial" w:cs="Arial"/>
          <w:color w:val="000000" w:themeColor="text1"/>
        </w:rPr>
        <w:t>Health</w:t>
      </w:r>
      <w:r w:rsidR="00545681" w:rsidRPr="009F5152">
        <w:rPr>
          <w:rFonts w:ascii="Arial" w:hAnsi="Arial" w:cs="Arial"/>
        </w:rPr>
        <w:t>-related professionals will be asked to take part in semi-structured interview</w:t>
      </w:r>
      <w:r w:rsidR="00545681">
        <w:rPr>
          <w:rFonts w:ascii="Arial" w:hAnsi="Arial" w:cs="Arial"/>
        </w:rPr>
        <w:t>s</w:t>
      </w:r>
      <w:r w:rsidR="00545681" w:rsidRPr="009F5152">
        <w:rPr>
          <w:rFonts w:ascii="Arial" w:hAnsi="Arial" w:cs="Arial"/>
        </w:rPr>
        <w:t xml:space="preserve">. </w:t>
      </w:r>
      <w:r w:rsidR="00545681" w:rsidRPr="002642D6">
        <w:rPr>
          <w:rFonts w:ascii="Arial" w:hAnsi="Arial" w:cs="Arial"/>
        </w:rPr>
        <w:t xml:space="preserve">Each interview will be </w:t>
      </w:r>
      <w:r w:rsidR="00EF602C" w:rsidRPr="002642D6">
        <w:rPr>
          <w:rFonts w:ascii="Arial" w:hAnsi="Arial" w:cs="Arial"/>
        </w:rPr>
        <w:t xml:space="preserve">no longer than </w:t>
      </w:r>
      <w:r w:rsidR="009623B3" w:rsidRPr="002642D6">
        <w:rPr>
          <w:rFonts w:ascii="Arial" w:hAnsi="Arial" w:cs="Arial"/>
        </w:rPr>
        <w:t xml:space="preserve">45 </w:t>
      </w:r>
      <w:r w:rsidR="00EF602C" w:rsidRPr="002642D6">
        <w:rPr>
          <w:rFonts w:ascii="Arial" w:hAnsi="Arial" w:cs="Arial"/>
        </w:rPr>
        <w:t>minutes</w:t>
      </w:r>
      <w:r w:rsidR="00545681" w:rsidRPr="002642D6">
        <w:rPr>
          <w:rFonts w:ascii="Arial" w:hAnsi="Arial" w:cs="Arial"/>
        </w:rPr>
        <w:t>.</w:t>
      </w:r>
      <w:r w:rsidR="00545681" w:rsidRPr="009F5152">
        <w:rPr>
          <w:rFonts w:ascii="Arial" w:hAnsi="Arial" w:cs="Arial"/>
        </w:rPr>
        <w:t xml:space="preserve"> The aim of the interviews</w:t>
      </w:r>
      <w:r w:rsidR="00545681">
        <w:rPr>
          <w:rFonts w:ascii="Arial" w:hAnsi="Arial" w:cs="Arial"/>
        </w:rPr>
        <w:t xml:space="preserve"> will be</w:t>
      </w:r>
      <w:r w:rsidR="00545681" w:rsidRPr="009F5152">
        <w:rPr>
          <w:rFonts w:ascii="Arial" w:hAnsi="Arial" w:cs="Arial"/>
        </w:rPr>
        <w:t xml:space="preserve"> to discover the use and acceptability of social robots in the five different hospital environments from the perspective of health-related professional working </w:t>
      </w:r>
      <w:r w:rsidR="00545681">
        <w:rPr>
          <w:rFonts w:ascii="Arial" w:hAnsi="Arial" w:cs="Arial"/>
        </w:rPr>
        <w:t>in those environments</w:t>
      </w:r>
      <w:r w:rsidR="00545681" w:rsidRPr="009F5152">
        <w:rPr>
          <w:rFonts w:ascii="Arial" w:hAnsi="Arial" w:cs="Arial"/>
        </w:rPr>
        <w:t xml:space="preserve">. Semi-structured interviews allow </w:t>
      </w:r>
      <w:r w:rsidR="00545681" w:rsidRPr="009F5152">
        <w:rPr>
          <w:rFonts w:ascii="Arial" w:hAnsi="Arial" w:cs="Arial"/>
        </w:rPr>
        <w:lastRenderedPageBreak/>
        <w:t>for questions to be prepared ahead of time</w:t>
      </w:r>
      <w:r w:rsidR="00545681">
        <w:rPr>
          <w:rFonts w:ascii="Arial" w:hAnsi="Arial" w:cs="Arial"/>
        </w:rPr>
        <w:t xml:space="preserve"> while also </w:t>
      </w:r>
      <w:r w:rsidR="00545681" w:rsidRPr="009F5152">
        <w:rPr>
          <w:rFonts w:ascii="Arial" w:hAnsi="Arial" w:cs="Arial"/>
        </w:rPr>
        <w:t>allow</w:t>
      </w:r>
      <w:r w:rsidR="00545681">
        <w:rPr>
          <w:rFonts w:ascii="Arial" w:hAnsi="Arial" w:cs="Arial"/>
        </w:rPr>
        <w:t>ing</w:t>
      </w:r>
      <w:r w:rsidR="00545681" w:rsidRPr="009F5152">
        <w:rPr>
          <w:rFonts w:ascii="Arial" w:hAnsi="Arial" w:cs="Arial"/>
        </w:rPr>
        <w:t xml:space="preserve"> information to flow and give interviewees the freedom to express their views </w:t>
      </w:r>
      <w:r w:rsidR="00545681">
        <w:rPr>
          <w:rFonts w:ascii="Arial" w:hAnsi="Arial" w:cs="Arial"/>
        </w:rPr>
        <w:t>o</w:t>
      </w:r>
      <w:r w:rsidR="00545681" w:rsidRPr="009F5152">
        <w:rPr>
          <w:rFonts w:ascii="Arial" w:hAnsi="Arial" w:cs="Arial"/>
        </w:rPr>
        <w:t>n their own terms.</w:t>
      </w:r>
    </w:p>
    <w:p w14:paraId="2700514F" w14:textId="523C0EDA" w:rsidR="00EF602C" w:rsidRDefault="00EF602C" w:rsidP="00545681">
      <w:pPr>
        <w:spacing w:line="360" w:lineRule="auto"/>
        <w:jc w:val="both"/>
        <w:rPr>
          <w:rFonts w:ascii="Arial" w:hAnsi="Arial" w:cs="Arial"/>
        </w:rPr>
      </w:pPr>
    </w:p>
    <w:p w14:paraId="6512A227" w14:textId="71FA84B8" w:rsidR="00EF602C" w:rsidRPr="00EF602C" w:rsidRDefault="00517154" w:rsidP="00EF602C">
      <w:pPr>
        <w:jc w:val="both"/>
        <w:rPr>
          <w:rFonts w:ascii="Arial" w:hAnsi="Arial" w:cs="Arial"/>
          <w:i/>
          <w:iCs/>
        </w:rPr>
      </w:pPr>
      <w:r>
        <w:rPr>
          <w:rFonts w:ascii="Arial" w:hAnsi="Arial" w:cs="Arial"/>
          <w:i/>
          <w:iCs/>
        </w:rPr>
        <w:t>A diagram of the r</w:t>
      </w:r>
      <w:r w:rsidR="00EF602C" w:rsidRPr="00EF602C">
        <w:rPr>
          <w:rFonts w:ascii="Arial" w:hAnsi="Arial" w:cs="Arial"/>
          <w:i/>
          <w:iCs/>
        </w:rPr>
        <w:t>esearch methods and aims</w:t>
      </w:r>
      <w:r>
        <w:rPr>
          <w:rFonts w:ascii="Arial" w:hAnsi="Arial" w:cs="Arial"/>
          <w:i/>
          <w:iCs/>
        </w:rPr>
        <w:t xml:space="preserve">: </w:t>
      </w:r>
      <w:r w:rsidR="00EF602C" w:rsidRPr="00EF602C">
        <w:rPr>
          <w:rFonts w:ascii="Arial" w:hAnsi="Arial" w:cs="Arial"/>
          <w:i/>
          <w:iCs/>
        </w:rPr>
        <w:t xml:space="preserve"> </w:t>
      </w:r>
    </w:p>
    <w:p w14:paraId="5B2B86C0" w14:textId="77777777" w:rsidR="001B4BF3" w:rsidRDefault="001B4BF3" w:rsidP="001B4BF3">
      <w:pPr>
        <w:jc w:val="both"/>
        <w:rPr>
          <w:rFonts w:ascii="Arial" w:hAnsi="Arial" w:cs="Arial"/>
        </w:rPr>
      </w:pPr>
    </w:p>
    <w:p w14:paraId="2FDD55AF" w14:textId="77777777" w:rsidR="001B4BF3" w:rsidRPr="007C1BAE" w:rsidRDefault="001B4BF3" w:rsidP="001B4BF3">
      <w:pPr>
        <w:jc w:val="both"/>
        <w:rPr>
          <w:rFonts w:ascii="Arial" w:hAnsi="Arial" w:cs="Arial"/>
        </w:rPr>
      </w:pPr>
      <w:r>
        <w:rPr>
          <w:rFonts w:ascii="Arial" w:hAnsi="Arial" w:cs="Arial"/>
          <w:noProof/>
        </w:rPr>
        <w:drawing>
          <wp:inline distT="0" distB="0" distL="0" distR="0" wp14:anchorId="15C48D73" wp14:editId="6E8BC3C4">
            <wp:extent cx="5486400" cy="5637007"/>
            <wp:effectExtent l="0" t="0" r="25400" b="4000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92CDD8F" w14:textId="77777777" w:rsidR="001B4BF3" w:rsidRPr="002C26CD" w:rsidRDefault="001B4BF3" w:rsidP="001B4BF3">
      <w:pPr>
        <w:jc w:val="both"/>
        <w:rPr>
          <w:rFonts w:ascii="Arial" w:hAnsi="Arial" w:cs="Arial"/>
        </w:rPr>
      </w:pPr>
    </w:p>
    <w:p w14:paraId="0CE6E259" w14:textId="28B12C49" w:rsidR="006E1EB7" w:rsidRPr="00921B3E" w:rsidRDefault="00380028" w:rsidP="00D8138E">
      <w:pPr>
        <w:rPr>
          <w:rFonts w:ascii="Arial" w:hAnsi="Arial" w:cs="Arial"/>
          <w:b/>
          <w:bCs/>
        </w:rPr>
      </w:pPr>
      <w:r>
        <w:rPr>
          <w:rFonts w:ascii="Arial" w:hAnsi="Arial" w:cs="Arial"/>
          <w:b/>
          <w:bCs/>
        </w:rPr>
        <w:br w:type="page"/>
      </w:r>
    </w:p>
    <w:p w14:paraId="499C78E0" w14:textId="4D5977F9" w:rsidR="000F410B" w:rsidRPr="00EC4F58" w:rsidRDefault="00EC4F58" w:rsidP="00D63921">
      <w:pPr>
        <w:pStyle w:val="ListParagraph"/>
        <w:numPr>
          <w:ilvl w:val="0"/>
          <w:numId w:val="6"/>
        </w:numPr>
        <w:spacing w:line="360" w:lineRule="auto"/>
        <w:ind w:left="709" w:hanging="633"/>
        <w:rPr>
          <w:rFonts w:ascii="Arial" w:hAnsi="Arial" w:cs="Arial"/>
          <w:b/>
          <w:bCs/>
        </w:rPr>
      </w:pPr>
      <w:r w:rsidRPr="00EC4F58">
        <w:rPr>
          <w:rFonts w:ascii="Arial" w:hAnsi="Arial" w:cs="Arial"/>
          <w:b/>
          <w:bCs/>
        </w:rPr>
        <w:lastRenderedPageBreak/>
        <w:t xml:space="preserve">SELECTION OF PARTICIPANTS </w:t>
      </w:r>
    </w:p>
    <w:p w14:paraId="12D614FA" w14:textId="77777777" w:rsidR="000F410B" w:rsidRDefault="000F410B" w:rsidP="000F410B">
      <w:pPr>
        <w:spacing w:after="20" w:line="360" w:lineRule="auto"/>
        <w:jc w:val="both"/>
        <w:rPr>
          <w:rFonts w:ascii="Arial" w:hAnsi="Arial" w:cs="Arial"/>
          <w:b/>
          <w:bCs/>
        </w:rPr>
      </w:pPr>
    </w:p>
    <w:p w14:paraId="39EF6801" w14:textId="5CD4E0D8" w:rsidR="000F410B" w:rsidRDefault="000F410B" w:rsidP="000F410B">
      <w:pPr>
        <w:spacing w:after="20" w:line="360" w:lineRule="auto"/>
        <w:jc w:val="both"/>
        <w:rPr>
          <w:rFonts w:ascii="Arial" w:hAnsi="Arial" w:cs="Arial"/>
        </w:rPr>
      </w:pPr>
      <w:r>
        <w:rPr>
          <w:rFonts w:ascii="Arial" w:hAnsi="Arial" w:cs="Arial"/>
        </w:rPr>
        <w:t xml:space="preserve">The study will involve three groups of participants – health-related professionals, paediatric </w:t>
      </w:r>
      <w:proofErr w:type="gramStart"/>
      <w:r>
        <w:rPr>
          <w:rFonts w:ascii="Arial" w:hAnsi="Arial" w:cs="Arial"/>
        </w:rPr>
        <w:t>patients</w:t>
      </w:r>
      <w:proofErr w:type="gramEnd"/>
      <w:r>
        <w:rPr>
          <w:rFonts w:ascii="Arial" w:hAnsi="Arial" w:cs="Arial"/>
        </w:rPr>
        <w:t xml:space="preserve"> and </w:t>
      </w:r>
      <w:r w:rsidR="00F379EB">
        <w:rPr>
          <w:rFonts w:ascii="Arial" w:hAnsi="Arial" w:cs="Arial"/>
        </w:rPr>
        <w:t xml:space="preserve">their </w:t>
      </w:r>
      <w:r>
        <w:rPr>
          <w:rFonts w:ascii="Arial" w:hAnsi="Arial" w:cs="Arial"/>
        </w:rPr>
        <w:t>parent/carer</w:t>
      </w:r>
      <w:r w:rsidR="00F379EB">
        <w:rPr>
          <w:rFonts w:ascii="Arial" w:hAnsi="Arial" w:cs="Arial"/>
        </w:rPr>
        <w:t xml:space="preserve">. </w:t>
      </w:r>
    </w:p>
    <w:p w14:paraId="3075B625" w14:textId="77777777" w:rsidR="000F410B" w:rsidRDefault="000F410B" w:rsidP="000F410B">
      <w:pPr>
        <w:spacing w:after="20" w:line="360" w:lineRule="auto"/>
        <w:jc w:val="both"/>
        <w:rPr>
          <w:rFonts w:ascii="Arial" w:hAnsi="Arial" w:cs="Arial"/>
        </w:rPr>
      </w:pPr>
    </w:p>
    <w:p w14:paraId="2ED983BB" w14:textId="77777777" w:rsidR="000F410B" w:rsidRPr="004B6BDA" w:rsidRDefault="000F410B" w:rsidP="00D63921">
      <w:pPr>
        <w:pStyle w:val="ListParagraph"/>
        <w:numPr>
          <w:ilvl w:val="1"/>
          <w:numId w:val="6"/>
        </w:numPr>
        <w:spacing w:after="20" w:line="360" w:lineRule="auto"/>
        <w:ind w:left="0" w:firstLine="0"/>
        <w:jc w:val="both"/>
        <w:rPr>
          <w:rFonts w:ascii="Arial" w:hAnsi="Arial" w:cs="Arial"/>
          <w:b/>
          <w:bCs/>
        </w:rPr>
      </w:pPr>
      <w:r w:rsidRPr="004B6BDA">
        <w:rPr>
          <w:rFonts w:ascii="Arial" w:hAnsi="Arial" w:cs="Arial"/>
          <w:b/>
          <w:bCs/>
        </w:rPr>
        <w:t xml:space="preserve">Inclusion and Exclusion Criteria </w:t>
      </w:r>
    </w:p>
    <w:p w14:paraId="699F720D" w14:textId="77777777" w:rsidR="000F410B" w:rsidRDefault="000F410B" w:rsidP="00D5667D">
      <w:pPr>
        <w:pStyle w:val="ListParagraph"/>
        <w:spacing w:after="20" w:line="360" w:lineRule="auto"/>
        <w:ind w:left="0"/>
        <w:jc w:val="both"/>
        <w:rPr>
          <w:rFonts w:ascii="Arial" w:hAnsi="Arial" w:cs="Arial"/>
        </w:rPr>
      </w:pPr>
    </w:p>
    <w:p w14:paraId="24E743C0" w14:textId="1794EF6D" w:rsidR="000F410B" w:rsidRPr="0008458D" w:rsidRDefault="000F410B" w:rsidP="00D63921">
      <w:pPr>
        <w:pStyle w:val="ListParagraph"/>
        <w:numPr>
          <w:ilvl w:val="2"/>
          <w:numId w:val="6"/>
        </w:numPr>
        <w:spacing w:after="20" w:line="360" w:lineRule="auto"/>
        <w:ind w:left="1418"/>
        <w:jc w:val="both"/>
        <w:rPr>
          <w:rFonts w:ascii="Arial" w:hAnsi="Arial" w:cs="Arial"/>
          <w:i/>
          <w:iCs/>
          <w:u w:val="single"/>
        </w:rPr>
      </w:pPr>
      <w:r w:rsidRPr="0008458D">
        <w:rPr>
          <w:rFonts w:ascii="Arial" w:hAnsi="Arial" w:cs="Arial"/>
          <w:i/>
          <w:iCs/>
          <w:u w:val="single"/>
        </w:rPr>
        <w:t xml:space="preserve">Health related professionals’ participants </w:t>
      </w:r>
    </w:p>
    <w:p w14:paraId="571EED39" w14:textId="77777777" w:rsidR="000F410B" w:rsidRDefault="000F410B" w:rsidP="00D5667D">
      <w:pPr>
        <w:spacing w:after="20" w:line="360" w:lineRule="auto"/>
        <w:ind w:firstLine="710"/>
        <w:jc w:val="both"/>
        <w:rPr>
          <w:rFonts w:ascii="Arial" w:hAnsi="Arial" w:cs="Arial"/>
        </w:rPr>
      </w:pPr>
    </w:p>
    <w:p w14:paraId="587F80B1" w14:textId="77777777" w:rsidR="000F410B" w:rsidRDefault="000F410B" w:rsidP="0008458D">
      <w:pPr>
        <w:spacing w:after="20" w:line="360" w:lineRule="auto"/>
        <w:jc w:val="both"/>
        <w:rPr>
          <w:rFonts w:ascii="Arial" w:hAnsi="Arial" w:cs="Arial"/>
        </w:rPr>
      </w:pPr>
      <w:r>
        <w:rPr>
          <w:rFonts w:ascii="Arial" w:hAnsi="Arial" w:cs="Arial"/>
        </w:rPr>
        <w:t xml:space="preserve">Inclusion criteria: </w:t>
      </w:r>
    </w:p>
    <w:p w14:paraId="2E78F01A" w14:textId="77777777" w:rsidR="000F410B" w:rsidRDefault="000F410B" w:rsidP="00D63921">
      <w:pPr>
        <w:pStyle w:val="ListParagraph"/>
        <w:numPr>
          <w:ilvl w:val="0"/>
          <w:numId w:val="3"/>
        </w:numPr>
        <w:spacing w:after="20" w:line="360" w:lineRule="auto"/>
        <w:jc w:val="both"/>
        <w:rPr>
          <w:rFonts w:ascii="Arial" w:hAnsi="Arial" w:cs="Arial"/>
        </w:rPr>
      </w:pPr>
      <w:r w:rsidRPr="00DA3F27">
        <w:rPr>
          <w:rFonts w:ascii="Arial" w:hAnsi="Arial" w:cs="Arial"/>
        </w:rPr>
        <w:t xml:space="preserve">Health-related professionals who work at Sheffield Children Hospital. </w:t>
      </w:r>
    </w:p>
    <w:p w14:paraId="709FDB33" w14:textId="14EB10D3" w:rsidR="000F410B" w:rsidRDefault="000F410B" w:rsidP="00D63921">
      <w:pPr>
        <w:pStyle w:val="ListParagraph"/>
        <w:numPr>
          <w:ilvl w:val="0"/>
          <w:numId w:val="3"/>
        </w:numPr>
        <w:spacing w:after="20" w:line="360" w:lineRule="auto"/>
        <w:jc w:val="both"/>
        <w:rPr>
          <w:rFonts w:ascii="Arial" w:hAnsi="Arial" w:cs="Arial"/>
        </w:rPr>
      </w:pPr>
      <w:r w:rsidRPr="00DA3F27">
        <w:rPr>
          <w:rFonts w:ascii="Arial" w:hAnsi="Arial" w:cs="Arial"/>
        </w:rPr>
        <w:t xml:space="preserve">Ward manager </w:t>
      </w:r>
      <w:r w:rsidR="00F379EB">
        <w:rPr>
          <w:rFonts w:ascii="Arial" w:hAnsi="Arial" w:cs="Arial"/>
        </w:rPr>
        <w:t xml:space="preserve">of the </w:t>
      </w:r>
      <w:r w:rsidR="00771454">
        <w:rPr>
          <w:rFonts w:ascii="Arial" w:hAnsi="Arial" w:cs="Arial"/>
        </w:rPr>
        <w:t>selected settings</w:t>
      </w:r>
    </w:p>
    <w:p w14:paraId="3FA937DA" w14:textId="0ACAC885" w:rsidR="000F410B" w:rsidRPr="00DA3F27" w:rsidRDefault="000F410B" w:rsidP="00D63921">
      <w:pPr>
        <w:pStyle w:val="ListParagraph"/>
        <w:numPr>
          <w:ilvl w:val="0"/>
          <w:numId w:val="3"/>
        </w:numPr>
        <w:spacing w:after="20" w:line="360" w:lineRule="auto"/>
        <w:jc w:val="both"/>
        <w:rPr>
          <w:rFonts w:ascii="Arial" w:hAnsi="Arial" w:cs="Arial"/>
        </w:rPr>
      </w:pPr>
      <w:r w:rsidRPr="00DA3F27">
        <w:rPr>
          <w:rFonts w:ascii="Arial" w:hAnsi="Arial" w:cs="Arial"/>
        </w:rPr>
        <w:t xml:space="preserve">Staff nurse </w:t>
      </w:r>
      <w:r w:rsidR="00517154">
        <w:rPr>
          <w:rFonts w:ascii="Arial" w:hAnsi="Arial" w:cs="Arial"/>
        </w:rPr>
        <w:t xml:space="preserve">in the selected setting </w:t>
      </w:r>
    </w:p>
    <w:p w14:paraId="59D077A4" w14:textId="77777777" w:rsidR="000F410B" w:rsidRDefault="000F410B" w:rsidP="000F410B">
      <w:pPr>
        <w:spacing w:after="20" w:line="360" w:lineRule="auto"/>
        <w:ind w:left="1440"/>
        <w:jc w:val="both"/>
        <w:rPr>
          <w:rFonts w:ascii="Arial" w:hAnsi="Arial" w:cs="Arial"/>
        </w:rPr>
      </w:pPr>
    </w:p>
    <w:p w14:paraId="2D8AB96D" w14:textId="77777777" w:rsidR="000F410B" w:rsidRDefault="000F410B" w:rsidP="0008458D">
      <w:pPr>
        <w:spacing w:after="20" w:line="360" w:lineRule="auto"/>
        <w:jc w:val="both"/>
        <w:rPr>
          <w:rFonts w:ascii="Arial" w:hAnsi="Arial" w:cs="Arial"/>
        </w:rPr>
      </w:pPr>
      <w:r>
        <w:rPr>
          <w:rFonts w:ascii="Arial" w:hAnsi="Arial" w:cs="Arial"/>
        </w:rPr>
        <w:t xml:space="preserve">Exclusion criteria: </w:t>
      </w:r>
    </w:p>
    <w:p w14:paraId="3DF86530" w14:textId="77777777" w:rsidR="000F410B" w:rsidRPr="00DA3F27" w:rsidRDefault="000F410B" w:rsidP="00D63921">
      <w:pPr>
        <w:pStyle w:val="ListParagraph"/>
        <w:numPr>
          <w:ilvl w:val="0"/>
          <w:numId w:val="4"/>
        </w:numPr>
        <w:spacing w:after="20" w:line="360" w:lineRule="auto"/>
        <w:jc w:val="both"/>
        <w:rPr>
          <w:rFonts w:ascii="Arial" w:hAnsi="Arial" w:cs="Arial"/>
        </w:rPr>
      </w:pPr>
      <w:r w:rsidRPr="00DA3F27">
        <w:rPr>
          <w:rFonts w:ascii="Arial" w:hAnsi="Arial" w:cs="Arial"/>
        </w:rPr>
        <w:t>Health-related professionals who are not employed by Sheffield Children’s Hospital</w:t>
      </w:r>
    </w:p>
    <w:p w14:paraId="7D4EAD10" w14:textId="77777777" w:rsidR="000F410B" w:rsidRDefault="000F410B" w:rsidP="000F410B">
      <w:pPr>
        <w:pStyle w:val="ListParagraph"/>
        <w:spacing w:after="20" w:line="360" w:lineRule="auto"/>
        <w:ind w:left="2160"/>
        <w:jc w:val="both"/>
        <w:rPr>
          <w:rFonts w:ascii="Arial" w:hAnsi="Arial" w:cs="Arial"/>
        </w:rPr>
      </w:pPr>
    </w:p>
    <w:p w14:paraId="4E523BB8" w14:textId="12D9A75E" w:rsidR="000F410B" w:rsidRPr="0008458D" w:rsidRDefault="000F410B" w:rsidP="00D63921">
      <w:pPr>
        <w:pStyle w:val="ListParagraph"/>
        <w:numPr>
          <w:ilvl w:val="2"/>
          <w:numId w:val="6"/>
        </w:numPr>
        <w:spacing w:after="20" w:line="360" w:lineRule="auto"/>
        <w:ind w:left="1418"/>
        <w:jc w:val="both"/>
        <w:rPr>
          <w:rFonts w:ascii="Arial" w:hAnsi="Arial" w:cs="Arial"/>
          <w:i/>
          <w:iCs/>
          <w:u w:val="single"/>
        </w:rPr>
      </w:pPr>
      <w:r w:rsidRPr="0008458D">
        <w:rPr>
          <w:rFonts w:ascii="Arial" w:hAnsi="Arial" w:cs="Arial"/>
          <w:i/>
          <w:iCs/>
          <w:u w:val="single"/>
        </w:rPr>
        <w:t xml:space="preserve">Paediatric participants </w:t>
      </w:r>
    </w:p>
    <w:p w14:paraId="43C9D3E4" w14:textId="77777777" w:rsidR="000F410B" w:rsidRDefault="000F410B" w:rsidP="000F410B">
      <w:pPr>
        <w:spacing w:after="20" w:line="360" w:lineRule="auto"/>
        <w:ind w:left="710"/>
        <w:jc w:val="both"/>
        <w:rPr>
          <w:rFonts w:ascii="Arial" w:hAnsi="Arial" w:cs="Arial"/>
        </w:rPr>
      </w:pPr>
    </w:p>
    <w:p w14:paraId="30D2A7B2" w14:textId="77777777" w:rsidR="000F410B" w:rsidRPr="00DA3F27" w:rsidRDefault="000F410B" w:rsidP="0008458D">
      <w:pPr>
        <w:spacing w:after="20" w:line="360" w:lineRule="auto"/>
        <w:jc w:val="both"/>
        <w:rPr>
          <w:rFonts w:ascii="Arial" w:hAnsi="Arial" w:cs="Arial"/>
          <w:i/>
          <w:iCs/>
        </w:rPr>
      </w:pPr>
      <w:r w:rsidRPr="00DA3F27">
        <w:rPr>
          <w:rFonts w:ascii="Arial" w:hAnsi="Arial" w:cs="Arial"/>
        </w:rPr>
        <w:t xml:space="preserve">Inclusion criteria: </w:t>
      </w:r>
    </w:p>
    <w:p w14:paraId="1C7837A6" w14:textId="6A7B0F09" w:rsidR="000F410B" w:rsidRPr="0008458D" w:rsidRDefault="000F410B" w:rsidP="00D63921">
      <w:pPr>
        <w:pStyle w:val="ListParagraph"/>
        <w:numPr>
          <w:ilvl w:val="0"/>
          <w:numId w:val="4"/>
        </w:numPr>
        <w:spacing w:after="20" w:line="360" w:lineRule="auto"/>
        <w:jc w:val="both"/>
        <w:rPr>
          <w:rFonts w:ascii="Arial" w:hAnsi="Arial" w:cs="Arial"/>
        </w:rPr>
      </w:pPr>
      <w:r w:rsidRPr="0008458D">
        <w:rPr>
          <w:rFonts w:ascii="Arial" w:hAnsi="Arial" w:cs="Arial"/>
        </w:rPr>
        <w:t>Paediatric participants between the ages of 5 and 12</w:t>
      </w:r>
      <w:r w:rsidR="00F379EB">
        <w:rPr>
          <w:rFonts w:ascii="Arial" w:hAnsi="Arial" w:cs="Arial"/>
        </w:rPr>
        <w:t xml:space="preserve"> years</w:t>
      </w:r>
      <w:r w:rsidRPr="0008458D">
        <w:rPr>
          <w:rFonts w:ascii="Arial" w:hAnsi="Arial" w:cs="Arial"/>
        </w:rPr>
        <w:t xml:space="preserve"> </w:t>
      </w:r>
    </w:p>
    <w:p w14:paraId="4AFBA8EE" w14:textId="77777777" w:rsidR="000F410B" w:rsidRDefault="000F410B" w:rsidP="00D63921">
      <w:pPr>
        <w:pStyle w:val="ListParagraph"/>
        <w:numPr>
          <w:ilvl w:val="0"/>
          <w:numId w:val="4"/>
        </w:numPr>
        <w:spacing w:after="20" w:line="360" w:lineRule="auto"/>
        <w:jc w:val="both"/>
        <w:rPr>
          <w:rFonts w:ascii="Arial" w:hAnsi="Arial" w:cs="Arial"/>
        </w:rPr>
      </w:pPr>
      <w:r w:rsidRPr="00DA3F27">
        <w:rPr>
          <w:rFonts w:ascii="Arial" w:hAnsi="Arial" w:cs="Arial"/>
        </w:rPr>
        <w:t xml:space="preserve">Any gender, </w:t>
      </w:r>
      <w:proofErr w:type="gramStart"/>
      <w:r w:rsidRPr="00DA3F27">
        <w:rPr>
          <w:rFonts w:ascii="Arial" w:hAnsi="Arial" w:cs="Arial"/>
        </w:rPr>
        <w:t>background</w:t>
      </w:r>
      <w:proofErr w:type="gramEnd"/>
      <w:r w:rsidRPr="00DA3F27">
        <w:rPr>
          <w:rFonts w:ascii="Arial" w:hAnsi="Arial" w:cs="Arial"/>
        </w:rPr>
        <w:t xml:space="preserve"> and socio-demographic characteristics. </w:t>
      </w:r>
    </w:p>
    <w:p w14:paraId="338C9332" w14:textId="0973402B" w:rsidR="000F410B" w:rsidRDefault="000F410B" w:rsidP="00D63921">
      <w:pPr>
        <w:pStyle w:val="ListParagraph"/>
        <w:numPr>
          <w:ilvl w:val="0"/>
          <w:numId w:val="4"/>
        </w:numPr>
        <w:spacing w:after="20" w:line="360" w:lineRule="auto"/>
        <w:jc w:val="both"/>
        <w:rPr>
          <w:rFonts w:ascii="Arial" w:hAnsi="Arial" w:cs="Arial"/>
        </w:rPr>
      </w:pPr>
      <w:r w:rsidRPr="00DA3F27">
        <w:rPr>
          <w:rFonts w:ascii="Arial" w:hAnsi="Arial" w:cs="Arial"/>
        </w:rPr>
        <w:t xml:space="preserve">Able to speak </w:t>
      </w:r>
      <w:r w:rsidR="00483893">
        <w:rPr>
          <w:rFonts w:ascii="Arial" w:hAnsi="Arial" w:cs="Arial"/>
        </w:rPr>
        <w:t xml:space="preserve">fluent </w:t>
      </w:r>
      <w:r w:rsidRPr="00DA3F27">
        <w:rPr>
          <w:rFonts w:ascii="Arial" w:hAnsi="Arial" w:cs="Arial"/>
        </w:rPr>
        <w:t xml:space="preserve">English </w:t>
      </w:r>
    </w:p>
    <w:p w14:paraId="32F7ABBF" w14:textId="77777777" w:rsidR="000F410B" w:rsidRPr="00DA3F27" w:rsidRDefault="000F410B" w:rsidP="00D63921">
      <w:pPr>
        <w:pStyle w:val="ListParagraph"/>
        <w:numPr>
          <w:ilvl w:val="0"/>
          <w:numId w:val="4"/>
        </w:numPr>
        <w:spacing w:after="20" w:line="360" w:lineRule="auto"/>
        <w:jc w:val="both"/>
        <w:rPr>
          <w:rFonts w:ascii="Arial" w:hAnsi="Arial" w:cs="Arial"/>
        </w:rPr>
      </w:pPr>
      <w:r w:rsidRPr="00DA3F27">
        <w:rPr>
          <w:rFonts w:ascii="Arial" w:hAnsi="Arial" w:cs="Arial"/>
        </w:rPr>
        <w:t xml:space="preserve">Visiting the hospital for a </w:t>
      </w:r>
      <w:r w:rsidRPr="00F66C21">
        <w:rPr>
          <w:rFonts w:ascii="Arial" w:hAnsi="Arial" w:cs="Arial"/>
        </w:rPr>
        <w:t>medical appointment</w:t>
      </w:r>
      <w:r w:rsidRPr="00DA3F27">
        <w:rPr>
          <w:rFonts w:ascii="Arial" w:hAnsi="Arial" w:cs="Arial"/>
        </w:rPr>
        <w:t xml:space="preserve">  </w:t>
      </w:r>
    </w:p>
    <w:p w14:paraId="62849C45" w14:textId="77777777" w:rsidR="000F410B" w:rsidRPr="00C179A5" w:rsidRDefault="000F410B" w:rsidP="000F410B">
      <w:pPr>
        <w:spacing w:after="20" w:line="360" w:lineRule="auto"/>
        <w:ind w:left="1800"/>
        <w:jc w:val="both"/>
        <w:rPr>
          <w:rFonts w:ascii="Arial" w:hAnsi="Arial" w:cs="Arial"/>
        </w:rPr>
      </w:pPr>
    </w:p>
    <w:p w14:paraId="146BF3C3" w14:textId="77777777" w:rsidR="000F410B" w:rsidRPr="00225316" w:rsidRDefault="000F410B" w:rsidP="0008458D">
      <w:pPr>
        <w:spacing w:after="20" w:line="360" w:lineRule="auto"/>
        <w:jc w:val="both"/>
        <w:rPr>
          <w:rFonts w:ascii="Arial" w:hAnsi="Arial" w:cs="Arial"/>
        </w:rPr>
      </w:pPr>
      <w:r w:rsidRPr="00225316">
        <w:rPr>
          <w:rFonts w:ascii="Arial" w:hAnsi="Arial" w:cs="Arial"/>
        </w:rPr>
        <w:t>Exclusion criteria:</w:t>
      </w:r>
    </w:p>
    <w:p w14:paraId="0C733A83" w14:textId="77777777" w:rsidR="000F410B" w:rsidRDefault="000F410B" w:rsidP="00D63921">
      <w:pPr>
        <w:pStyle w:val="ListParagraph"/>
        <w:numPr>
          <w:ilvl w:val="0"/>
          <w:numId w:val="5"/>
        </w:numPr>
        <w:spacing w:after="20" w:line="360" w:lineRule="auto"/>
        <w:jc w:val="both"/>
        <w:rPr>
          <w:rFonts w:ascii="Arial" w:hAnsi="Arial" w:cs="Arial"/>
        </w:rPr>
      </w:pPr>
      <w:r w:rsidRPr="00DA3F27">
        <w:rPr>
          <w:rFonts w:ascii="Arial" w:hAnsi="Arial" w:cs="Arial"/>
        </w:rPr>
        <w:t xml:space="preserve">Paediatric participants outside of the age range </w:t>
      </w:r>
    </w:p>
    <w:p w14:paraId="3B986FAF" w14:textId="77777777" w:rsidR="000F410B" w:rsidRPr="00F66C21" w:rsidRDefault="000F410B" w:rsidP="00D63921">
      <w:pPr>
        <w:pStyle w:val="ListParagraph"/>
        <w:numPr>
          <w:ilvl w:val="0"/>
          <w:numId w:val="5"/>
        </w:numPr>
        <w:spacing w:after="20" w:line="360" w:lineRule="auto"/>
        <w:jc w:val="both"/>
        <w:rPr>
          <w:rFonts w:ascii="Arial" w:hAnsi="Arial" w:cs="Arial"/>
        </w:rPr>
      </w:pPr>
      <w:r w:rsidRPr="00DA3F27">
        <w:rPr>
          <w:rFonts w:ascii="Arial" w:hAnsi="Arial" w:cs="Arial"/>
        </w:rPr>
        <w:t xml:space="preserve">Children who are not waiting to be seen by hospital staff, </w:t>
      </w:r>
      <w:proofErr w:type="gramStart"/>
      <w:r w:rsidRPr="00DA3F27">
        <w:rPr>
          <w:rFonts w:ascii="Arial" w:hAnsi="Arial" w:cs="Arial"/>
        </w:rPr>
        <w:t>e.g.</w:t>
      </w:r>
      <w:proofErr w:type="gramEnd"/>
      <w:r w:rsidRPr="00DA3F27">
        <w:rPr>
          <w:rFonts w:ascii="Arial" w:hAnsi="Arial" w:cs="Arial"/>
        </w:rPr>
        <w:t xml:space="preserve"> siblings of </w:t>
      </w:r>
      <w:r w:rsidRPr="00F66C21">
        <w:rPr>
          <w:rFonts w:ascii="Arial" w:hAnsi="Arial" w:cs="Arial"/>
        </w:rPr>
        <w:t xml:space="preserve">patients </w:t>
      </w:r>
    </w:p>
    <w:p w14:paraId="620159F9" w14:textId="77777777" w:rsidR="000F410B" w:rsidRPr="00F66C21" w:rsidRDefault="000F410B" w:rsidP="00D63921">
      <w:pPr>
        <w:pStyle w:val="ListParagraph"/>
        <w:numPr>
          <w:ilvl w:val="0"/>
          <w:numId w:val="5"/>
        </w:numPr>
        <w:spacing w:after="20" w:line="360" w:lineRule="auto"/>
        <w:jc w:val="both"/>
        <w:rPr>
          <w:rFonts w:ascii="Arial" w:hAnsi="Arial" w:cs="Arial"/>
        </w:rPr>
      </w:pPr>
      <w:r w:rsidRPr="00F66C21">
        <w:rPr>
          <w:rFonts w:ascii="Arial" w:hAnsi="Arial" w:cs="Arial"/>
        </w:rPr>
        <w:t>Patients with visual, auditory, or cognitive impairments and end-of-life patients</w:t>
      </w:r>
    </w:p>
    <w:p w14:paraId="68E597A5" w14:textId="209959E6" w:rsidR="000F410B" w:rsidRDefault="000F410B" w:rsidP="00D63921">
      <w:pPr>
        <w:pStyle w:val="ListParagraph"/>
        <w:numPr>
          <w:ilvl w:val="0"/>
          <w:numId w:val="5"/>
        </w:numPr>
        <w:spacing w:after="20" w:line="360" w:lineRule="auto"/>
        <w:jc w:val="both"/>
        <w:rPr>
          <w:rFonts w:ascii="Arial" w:hAnsi="Arial" w:cs="Arial"/>
        </w:rPr>
      </w:pPr>
      <w:r w:rsidRPr="00DA3F27">
        <w:rPr>
          <w:rFonts w:ascii="Arial" w:hAnsi="Arial" w:cs="Arial"/>
        </w:rPr>
        <w:lastRenderedPageBreak/>
        <w:t xml:space="preserve">Patients experiencing extreme </w:t>
      </w:r>
      <w:r w:rsidRPr="00F66C21">
        <w:rPr>
          <w:rFonts w:ascii="Arial" w:hAnsi="Arial" w:cs="Arial"/>
        </w:rPr>
        <w:t xml:space="preserve">pain or </w:t>
      </w:r>
      <w:r w:rsidR="00483893" w:rsidRPr="00F66C21">
        <w:rPr>
          <w:rFonts w:ascii="Arial" w:hAnsi="Arial" w:cs="Arial"/>
        </w:rPr>
        <w:t xml:space="preserve">being </w:t>
      </w:r>
      <w:r w:rsidRPr="00F66C21">
        <w:rPr>
          <w:rFonts w:ascii="Arial" w:hAnsi="Arial" w:cs="Arial"/>
        </w:rPr>
        <w:t>medical</w:t>
      </w:r>
      <w:r w:rsidR="00771454" w:rsidRPr="00F66C21">
        <w:rPr>
          <w:rFonts w:ascii="Arial" w:hAnsi="Arial" w:cs="Arial"/>
        </w:rPr>
        <w:t>ly</w:t>
      </w:r>
      <w:r w:rsidRPr="00F66C21">
        <w:rPr>
          <w:rFonts w:ascii="Arial" w:hAnsi="Arial" w:cs="Arial"/>
        </w:rPr>
        <w:t xml:space="preserve"> unstable</w:t>
      </w:r>
      <w:r w:rsidRPr="00DA3F27">
        <w:rPr>
          <w:rFonts w:ascii="Arial" w:hAnsi="Arial" w:cs="Arial"/>
        </w:rPr>
        <w:t xml:space="preserve"> </w:t>
      </w:r>
    </w:p>
    <w:p w14:paraId="4AF78E40" w14:textId="77777777" w:rsidR="000F410B" w:rsidRPr="00DA3F27" w:rsidRDefault="000F410B" w:rsidP="00D63921">
      <w:pPr>
        <w:pStyle w:val="ListParagraph"/>
        <w:numPr>
          <w:ilvl w:val="0"/>
          <w:numId w:val="5"/>
        </w:numPr>
        <w:spacing w:after="20" w:line="360" w:lineRule="auto"/>
        <w:jc w:val="both"/>
        <w:rPr>
          <w:rFonts w:ascii="Arial" w:hAnsi="Arial" w:cs="Arial"/>
        </w:rPr>
      </w:pPr>
      <w:r w:rsidRPr="00DA3F27">
        <w:rPr>
          <w:rFonts w:ascii="Arial" w:hAnsi="Arial" w:cs="Arial"/>
        </w:rPr>
        <w:t xml:space="preserve">Paediatric patients whose parents are unable to speak English </w:t>
      </w:r>
    </w:p>
    <w:p w14:paraId="16190A04" w14:textId="77777777" w:rsidR="000F410B" w:rsidRDefault="000F410B" w:rsidP="000F410B">
      <w:pPr>
        <w:pStyle w:val="ListParagraph"/>
        <w:spacing w:after="20" w:line="360" w:lineRule="auto"/>
        <w:ind w:left="2160"/>
        <w:jc w:val="both"/>
        <w:rPr>
          <w:rFonts w:ascii="Arial" w:hAnsi="Arial" w:cs="Arial"/>
        </w:rPr>
      </w:pPr>
    </w:p>
    <w:p w14:paraId="59A1E9FB" w14:textId="77777777" w:rsidR="000F410B" w:rsidRPr="0008458D" w:rsidRDefault="000F410B" w:rsidP="00D63921">
      <w:pPr>
        <w:pStyle w:val="ListParagraph"/>
        <w:numPr>
          <w:ilvl w:val="2"/>
          <w:numId w:val="6"/>
        </w:numPr>
        <w:spacing w:after="20" w:line="360" w:lineRule="auto"/>
        <w:ind w:left="1418"/>
        <w:jc w:val="both"/>
        <w:rPr>
          <w:rFonts w:ascii="Arial" w:hAnsi="Arial" w:cs="Arial"/>
          <w:i/>
          <w:iCs/>
          <w:u w:val="single"/>
        </w:rPr>
      </w:pPr>
      <w:r w:rsidRPr="0008458D">
        <w:rPr>
          <w:rFonts w:ascii="Arial" w:hAnsi="Arial" w:cs="Arial"/>
          <w:i/>
          <w:iCs/>
          <w:u w:val="single"/>
        </w:rPr>
        <w:t xml:space="preserve">Parent/carer participants </w:t>
      </w:r>
    </w:p>
    <w:p w14:paraId="339A3AAB" w14:textId="77777777" w:rsidR="000F410B" w:rsidRDefault="000F410B" w:rsidP="000F410B">
      <w:pPr>
        <w:spacing w:after="20" w:line="360" w:lineRule="auto"/>
        <w:ind w:left="710"/>
        <w:jc w:val="both"/>
        <w:rPr>
          <w:rFonts w:ascii="Arial" w:hAnsi="Arial" w:cs="Arial"/>
        </w:rPr>
      </w:pPr>
    </w:p>
    <w:p w14:paraId="3EC98EF5" w14:textId="77777777" w:rsidR="000F410B" w:rsidRDefault="000F410B" w:rsidP="0008458D">
      <w:pPr>
        <w:spacing w:after="20" w:line="360" w:lineRule="auto"/>
        <w:jc w:val="both"/>
        <w:rPr>
          <w:rFonts w:ascii="Arial" w:hAnsi="Arial" w:cs="Arial"/>
        </w:rPr>
      </w:pPr>
      <w:r>
        <w:rPr>
          <w:rFonts w:ascii="Arial" w:hAnsi="Arial" w:cs="Arial"/>
        </w:rPr>
        <w:t xml:space="preserve">Inclusion criteria: </w:t>
      </w:r>
    </w:p>
    <w:p w14:paraId="63F29AA6" w14:textId="25CE13A7" w:rsidR="000F410B" w:rsidRDefault="000F410B" w:rsidP="00D63921">
      <w:pPr>
        <w:pStyle w:val="ListParagraph"/>
        <w:numPr>
          <w:ilvl w:val="0"/>
          <w:numId w:val="2"/>
        </w:numPr>
        <w:spacing w:after="20" w:line="360" w:lineRule="auto"/>
        <w:jc w:val="both"/>
        <w:rPr>
          <w:rFonts w:ascii="Arial" w:hAnsi="Arial" w:cs="Arial"/>
        </w:rPr>
      </w:pPr>
      <w:r w:rsidRPr="00DA3F27">
        <w:rPr>
          <w:rFonts w:ascii="Arial" w:hAnsi="Arial" w:cs="Arial"/>
        </w:rPr>
        <w:t>Parent/carer of participant</w:t>
      </w:r>
      <w:r w:rsidR="005E5AAA">
        <w:rPr>
          <w:rFonts w:ascii="Arial" w:hAnsi="Arial" w:cs="Arial"/>
        </w:rPr>
        <w:t xml:space="preserve"> and able to read and speak fluent English </w:t>
      </w:r>
    </w:p>
    <w:p w14:paraId="3BA360A3" w14:textId="77777777" w:rsidR="005E5AAA" w:rsidRPr="005E5AAA" w:rsidRDefault="005E5AAA" w:rsidP="005E5AAA">
      <w:pPr>
        <w:pStyle w:val="ListParagraph"/>
        <w:spacing w:after="20" w:line="360" w:lineRule="auto"/>
        <w:ind w:left="1080"/>
        <w:jc w:val="both"/>
        <w:rPr>
          <w:rFonts w:ascii="Arial" w:hAnsi="Arial" w:cs="Arial"/>
        </w:rPr>
      </w:pPr>
    </w:p>
    <w:p w14:paraId="6D23AF83" w14:textId="77777777" w:rsidR="000F410B" w:rsidRDefault="000F410B" w:rsidP="0008458D">
      <w:pPr>
        <w:spacing w:after="20" w:line="360" w:lineRule="auto"/>
        <w:jc w:val="both"/>
        <w:rPr>
          <w:rFonts w:ascii="Arial" w:hAnsi="Arial" w:cs="Arial"/>
        </w:rPr>
      </w:pPr>
      <w:r>
        <w:rPr>
          <w:rFonts w:ascii="Arial" w:hAnsi="Arial" w:cs="Arial"/>
        </w:rPr>
        <w:t xml:space="preserve">Exclusion criteria: </w:t>
      </w:r>
    </w:p>
    <w:p w14:paraId="67E9A414" w14:textId="3AF9BBD5" w:rsidR="000F410B" w:rsidRDefault="000F410B" w:rsidP="00D63921">
      <w:pPr>
        <w:pStyle w:val="ListParagraph"/>
        <w:numPr>
          <w:ilvl w:val="0"/>
          <w:numId w:val="2"/>
        </w:numPr>
        <w:spacing w:after="20" w:line="360" w:lineRule="auto"/>
        <w:jc w:val="both"/>
        <w:rPr>
          <w:rFonts w:ascii="Arial" w:hAnsi="Arial" w:cs="Arial"/>
        </w:rPr>
      </w:pPr>
      <w:r w:rsidRPr="00DA3F27">
        <w:rPr>
          <w:rFonts w:ascii="Arial" w:hAnsi="Arial" w:cs="Arial"/>
        </w:rPr>
        <w:t xml:space="preserve">Not a parent/carer of the paediatric patient involved in the study </w:t>
      </w:r>
    </w:p>
    <w:p w14:paraId="6D701027" w14:textId="7F2892F0" w:rsidR="00EC4F58" w:rsidRDefault="003F6B1A" w:rsidP="003F6B1A">
      <w:pPr>
        <w:rPr>
          <w:rFonts w:ascii="Arial" w:hAnsi="Arial" w:cs="Arial"/>
        </w:rPr>
      </w:pPr>
      <w:r>
        <w:rPr>
          <w:rFonts w:ascii="Arial" w:hAnsi="Arial" w:cs="Arial"/>
        </w:rPr>
        <w:br w:type="page"/>
      </w:r>
    </w:p>
    <w:p w14:paraId="24499A13" w14:textId="63715909" w:rsidR="00EC4F58" w:rsidRPr="00EC4F58" w:rsidRDefault="00EC4F58" w:rsidP="00D63921">
      <w:pPr>
        <w:pStyle w:val="ListParagraph"/>
        <w:numPr>
          <w:ilvl w:val="0"/>
          <w:numId w:val="6"/>
        </w:numPr>
        <w:spacing w:after="20" w:line="360" w:lineRule="auto"/>
        <w:ind w:left="709" w:hanging="633"/>
        <w:jc w:val="both"/>
        <w:rPr>
          <w:rFonts w:ascii="Arial" w:hAnsi="Arial" w:cs="Arial"/>
          <w:b/>
          <w:bCs/>
        </w:rPr>
      </w:pPr>
      <w:r w:rsidRPr="00EC4F58">
        <w:rPr>
          <w:rFonts w:ascii="Arial" w:hAnsi="Arial" w:cs="Arial"/>
          <w:b/>
          <w:bCs/>
        </w:rPr>
        <w:lastRenderedPageBreak/>
        <w:t xml:space="preserve">PARTICIPANTS RECRUITMENT </w:t>
      </w:r>
    </w:p>
    <w:p w14:paraId="3087AA55" w14:textId="77777777" w:rsidR="00EC4F58" w:rsidRPr="00EC4F58" w:rsidRDefault="00EC4F58" w:rsidP="00EC4F58">
      <w:pPr>
        <w:spacing w:after="20" w:line="360" w:lineRule="auto"/>
        <w:jc w:val="both"/>
        <w:rPr>
          <w:rFonts w:ascii="Arial" w:hAnsi="Arial" w:cs="Arial"/>
        </w:rPr>
      </w:pPr>
    </w:p>
    <w:p w14:paraId="09487952" w14:textId="77777777" w:rsidR="000F410B" w:rsidRDefault="000F410B" w:rsidP="00D63921">
      <w:pPr>
        <w:pStyle w:val="ListParagraph"/>
        <w:numPr>
          <w:ilvl w:val="1"/>
          <w:numId w:val="6"/>
        </w:numPr>
        <w:spacing w:after="20" w:line="360" w:lineRule="auto"/>
        <w:ind w:left="0" w:firstLine="76"/>
        <w:jc w:val="both"/>
        <w:rPr>
          <w:rFonts w:ascii="Arial" w:hAnsi="Arial" w:cs="Arial"/>
          <w:b/>
          <w:bCs/>
        </w:rPr>
      </w:pPr>
      <w:r>
        <w:rPr>
          <w:rFonts w:ascii="Arial" w:hAnsi="Arial" w:cs="Arial"/>
          <w:b/>
          <w:bCs/>
        </w:rPr>
        <w:t xml:space="preserve"> </w:t>
      </w:r>
      <w:r w:rsidRPr="004B6BDA">
        <w:rPr>
          <w:rFonts w:ascii="Arial" w:hAnsi="Arial" w:cs="Arial"/>
          <w:b/>
          <w:bCs/>
        </w:rPr>
        <w:t xml:space="preserve">Identification and recruitment of participants </w:t>
      </w:r>
    </w:p>
    <w:p w14:paraId="3C630167" w14:textId="77777777" w:rsidR="000F410B" w:rsidRPr="004B6BDA" w:rsidRDefault="000F410B" w:rsidP="000F410B">
      <w:pPr>
        <w:pStyle w:val="ListParagraph"/>
        <w:spacing w:after="20" w:line="360" w:lineRule="auto"/>
        <w:ind w:left="76"/>
        <w:jc w:val="both"/>
        <w:rPr>
          <w:rFonts w:ascii="Arial" w:hAnsi="Arial" w:cs="Arial"/>
          <w:i/>
          <w:iCs/>
        </w:rPr>
      </w:pPr>
    </w:p>
    <w:p w14:paraId="3D399240" w14:textId="074BE0C5" w:rsidR="000F410B" w:rsidRPr="00EC4F58" w:rsidRDefault="0008458D" w:rsidP="00EC4F58">
      <w:pPr>
        <w:spacing w:after="20" w:line="360" w:lineRule="auto"/>
        <w:jc w:val="both"/>
        <w:rPr>
          <w:rFonts w:ascii="Arial" w:hAnsi="Arial" w:cs="Arial"/>
          <w:i/>
          <w:iCs/>
        </w:rPr>
      </w:pPr>
      <w:r>
        <w:rPr>
          <w:rFonts w:ascii="Arial" w:hAnsi="Arial" w:cs="Arial"/>
          <w:i/>
          <w:iCs/>
        </w:rPr>
        <w:t>5.1.1</w:t>
      </w:r>
      <w:r>
        <w:rPr>
          <w:rFonts w:ascii="Arial" w:hAnsi="Arial" w:cs="Arial"/>
          <w:i/>
          <w:iCs/>
        </w:rPr>
        <w:tab/>
        <w:t xml:space="preserve"> </w:t>
      </w:r>
      <w:r w:rsidR="000F410B" w:rsidRPr="0008458D">
        <w:rPr>
          <w:rFonts w:ascii="Arial" w:hAnsi="Arial" w:cs="Arial"/>
          <w:i/>
          <w:iCs/>
          <w:u w:val="single"/>
        </w:rPr>
        <w:t>Identification and recruitment of health</w:t>
      </w:r>
      <w:r>
        <w:rPr>
          <w:rFonts w:ascii="Arial" w:hAnsi="Arial" w:cs="Arial"/>
          <w:i/>
          <w:iCs/>
          <w:u w:val="single"/>
        </w:rPr>
        <w:t xml:space="preserve">-related </w:t>
      </w:r>
      <w:r w:rsidR="000F410B" w:rsidRPr="0008458D">
        <w:rPr>
          <w:rFonts w:ascii="Arial" w:hAnsi="Arial" w:cs="Arial"/>
          <w:i/>
          <w:iCs/>
          <w:u w:val="single"/>
        </w:rPr>
        <w:t>professional participants</w:t>
      </w:r>
    </w:p>
    <w:p w14:paraId="64AC862D" w14:textId="77777777" w:rsidR="000F410B" w:rsidRDefault="000F410B" w:rsidP="000F410B">
      <w:pPr>
        <w:pStyle w:val="ListParagraph"/>
        <w:spacing w:after="20" w:line="360" w:lineRule="auto"/>
        <w:ind w:left="1430"/>
        <w:jc w:val="both"/>
        <w:rPr>
          <w:rFonts w:ascii="Arial" w:hAnsi="Arial" w:cs="Arial"/>
          <w:i/>
          <w:iCs/>
        </w:rPr>
      </w:pPr>
    </w:p>
    <w:p w14:paraId="49A45FE3" w14:textId="407AEBAA" w:rsidR="000F410B" w:rsidRPr="00DA3F27" w:rsidRDefault="000F410B" w:rsidP="00EC4F58">
      <w:pPr>
        <w:spacing w:after="20" w:line="360" w:lineRule="auto"/>
        <w:jc w:val="both"/>
        <w:rPr>
          <w:rFonts w:ascii="Arial" w:hAnsi="Arial" w:cs="Arial"/>
        </w:rPr>
      </w:pPr>
      <w:r w:rsidRPr="00DA3F27">
        <w:rPr>
          <w:rFonts w:ascii="Arial" w:hAnsi="Arial" w:cs="Arial"/>
        </w:rPr>
        <w:t xml:space="preserve">The aim is to recruit ten </w:t>
      </w:r>
      <w:r w:rsidR="0008458D">
        <w:rPr>
          <w:rFonts w:ascii="Arial" w:hAnsi="Arial" w:cs="Arial"/>
        </w:rPr>
        <w:t xml:space="preserve">health-related </w:t>
      </w:r>
      <w:r w:rsidRPr="00DA3F27">
        <w:rPr>
          <w:rFonts w:ascii="Arial" w:hAnsi="Arial" w:cs="Arial"/>
        </w:rPr>
        <w:t xml:space="preserve">professionals to </w:t>
      </w:r>
      <w:r w:rsidR="0008458D">
        <w:rPr>
          <w:rFonts w:ascii="Arial" w:hAnsi="Arial" w:cs="Arial"/>
        </w:rPr>
        <w:t>interview.</w:t>
      </w:r>
      <w:r w:rsidRPr="00DA3F27">
        <w:rPr>
          <w:rFonts w:ascii="Arial" w:hAnsi="Arial" w:cs="Arial"/>
        </w:rPr>
        <w:t xml:space="preserve"> The study will be conducted in five hospital settings and </w:t>
      </w:r>
      <w:r w:rsidR="0008458D">
        <w:rPr>
          <w:rFonts w:ascii="Arial" w:hAnsi="Arial" w:cs="Arial"/>
        </w:rPr>
        <w:t>will aim to recruit a ward manager and a staff nurse in each of the five setting</w:t>
      </w:r>
      <w:r w:rsidR="00F66C21">
        <w:rPr>
          <w:rFonts w:ascii="Arial" w:hAnsi="Arial" w:cs="Arial"/>
        </w:rPr>
        <w:t>s</w:t>
      </w:r>
      <w:r w:rsidR="0008458D">
        <w:rPr>
          <w:rFonts w:ascii="Arial" w:hAnsi="Arial" w:cs="Arial"/>
        </w:rPr>
        <w:t xml:space="preserve">. </w:t>
      </w:r>
      <w:r w:rsidR="00483893">
        <w:rPr>
          <w:rFonts w:ascii="Arial" w:hAnsi="Arial" w:cs="Arial"/>
        </w:rPr>
        <w:t>They</w:t>
      </w:r>
      <w:r w:rsidRPr="00DA3F27">
        <w:rPr>
          <w:rFonts w:ascii="Arial" w:hAnsi="Arial" w:cs="Arial"/>
        </w:rPr>
        <w:t xml:space="preserve"> will be given an information sheet</w:t>
      </w:r>
      <w:r w:rsidR="0008458D">
        <w:rPr>
          <w:rFonts w:ascii="Arial" w:hAnsi="Arial" w:cs="Arial"/>
        </w:rPr>
        <w:t xml:space="preserve">, </w:t>
      </w:r>
      <w:r w:rsidR="00483893">
        <w:rPr>
          <w:rFonts w:ascii="Arial" w:hAnsi="Arial" w:cs="Arial"/>
        </w:rPr>
        <w:t>that</w:t>
      </w:r>
      <w:r w:rsidR="0008458D">
        <w:rPr>
          <w:rFonts w:ascii="Arial" w:hAnsi="Arial" w:cs="Arial"/>
        </w:rPr>
        <w:t xml:space="preserve"> will explain the study and give all the </w:t>
      </w:r>
      <w:r w:rsidR="005E5AAA">
        <w:rPr>
          <w:rFonts w:ascii="Arial" w:hAnsi="Arial" w:cs="Arial"/>
        </w:rPr>
        <w:t xml:space="preserve">relevant </w:t>
      </w:r>
      <w:r w:rsidR="0008458D">
        <w:rPr>
          <w:rFonts w:ascii="Arial" w:hAnsi="Arial" w:cs="Arial"/>
        </w:rPr>
        <w:t xml:space="preserve">information. After some time of consideration, up </w:t>
      </w:r>
      <w:r w:rsidR="00AF7906">
        <w:rPr>
          <w:rFonts w:ascii="Arial" w:hAnsi="Arial" w:cs="Arial"/>
        </w:rPr>
        <w:t xml:space="preserve">to </w:t>
      </w:r>
      <w:r w:rsidR="0008458D">
        <w:rPr>
          <w:rFonts w:ascii="Arial" w:hAnsi="Arial" w:cs="Arial"/>
        </w:rPr>
        <w:t>24 hours, a</w:t>
      </w:r>
      <w:r w:rsidRPr="00DA3F27">
        <w:rPr>
          <w:rFonts w:ascii="Arial" w:hAnsi="Arial" w:cs="Arial"/>
        </w:rPr>
        <w:t xml:space="preserve"> consent form</w:t>
      </w:r>
      <w:r w:rsidR="0008458D">
        <w:rPr>
          <w:rFonts w:ascii="Arial" w:hAnsi="Arial" w:cs="Arial"/>
        </w:rPr>
        <w:t xml:space="preserve"> will be given to them to sign if they choose to take part. </w:t>
      </w:r>
      <w:r w:rsidRPr="00DA3F27">
        <w:rPr>
          <w:rFonts w:ascii="Arial" w:hAnsi="Arial" w:cs="Arial"/>
        </w:rPr>
        <w:t xml:space="preserve"> </w:t>
      </w:r>
    </w:p>
    <w:p w14:paraId="41FF64C0" w14:textId="77777777" w:rsidR="000F410B" w:rsidRDefault="000F410B" w:rsidP="000F410B">
      <w:pPr>
        <w:spacing w:after="20" w:line="360" w:lineRule="auto"/>
        <w:jc w:val="both"/>
        <w:rPr>
          <w:rFonts w:ascii="Arial" w:hAnsi="Arial" w:cs="Arial"/>
        </w:rPr>
      </w:pPr>
    </w:p>
    <w:p w14:paraId="7DC8F90E" w14:textId="2687141F" w:rsidR="000F410B" w:rsidRPr="00EC4F58" w:rsidRDefault="0008458D" w:rsidP="00EC4F58">
      <w:pPr>
        <w:spacing w:after="120" w:line="360" w:lineRule="auto"/>
        <w:jc w:val="both"/>
        <w:rPr>
          <w:rFonts w:ascii="Arial" w:hAnsi="Arial" w:cs="Arial"/>
          <w:i/>
          <w:iCs/>
        </w:rPr>
      </w:pPr>
      <w:r>
        <w:rPr>
          <w:rFonts w:ascii="Arial" w:hAnsi="Arial" w:cs="Arial"/>
          <w:i/>
          <w:iCs/>
        </w:rPr>
        <w:t xml:space="preserve">5.1.2 </w:t>
      </w:r>
      <w:r>
        <w:rPr>
          <w:rFonts w:ascii="Arial" w:hAnsi="Arial" w:cs="Arial"/>
          <w:i/>
          <w:iCs/>
        </w:rPr>
        <w:tab/>
      </w:r>
      <w:r w:rsidR="000F410B" w:rsidRPr="0008458D">
        <w:rPr>
          <w:rFonts w:ascii="Arial" w:hAnsi="Arial" w:cs="Arial"/>
          <w:i/>
          <w:iCs/>
          <w:u w:val="single"/>
        </w:rPr>
        <w:t>Identification and recruitment of paediatric participants</w:t>
      </w:r>
    </w:p>
    <w:p w14:paraId="22079017" w14:textId="77777777" w:rsidR="000F410B" w:rsidRDefault="000F410B" w:rsidP="000F410B">
      <w:pPr>
        <w:spacing w:after="20" w:line="360" w:lineRule="auto"/>
        <w:ind w:left="710"/>
        <w:jc w:val="both"/>
        <w:rPr>
          <w:rFonts w:ascii="Arial" w:hAnsi="Arial" w:cs="Arial"/>
        </w:rPr>
      </w:pPr>
    </w:p>
    <w:p w14:paraId="172F7B87" w14:textId="3C93864A" w:rsidR="000F410B" w:rsidRDefault="000F410B" w:rsidP="00EC4F58">
      <w:pPr>
        <w:spacing w:after="20" w:line="360" w:lineRule="auto"/>
        <w:jc w:val="both"/>
        <w:rPr>
          <w:rFonts w:ascii="Arial" w:hAnsi="Arial" w:cs="Arial"/>
        </w:rPr>
      </w:pPr>
      <w:r w:rsidRPr="0071460D">
        <w:rPr>
          <w:rFonts w:ascii="Arial" w:hAnsi="Arial" w:cs="Arial"/>
        </w:rPr>
        <w:t xml:space="preserve">The aim is to recruit 40 </w:t>
      </w:r>
      <w:r>
        <w:rPr>
          <w:rFonts w:ascii="Arial" w:hAnsi="Arial" w:cs="Arial"/>
        </w:rPr>
        <w:t>p</w:t>
      </w:r>
      <w:r w:rsidRPr="001B5039">
        <w:rPr>
          <w:rFonts w:ascii="Arial" w:hAnsi="Arial" w:cs="Arial"/>
        </w:rPr>
        <w:t>articipants</w:t>
      </w:r>
      <w:r w:rsidRPr="0071460D">
        <w:rPr>
          <w:rFonts w:ascii="Arial" w:hAnsi="Arial" w:cs="Arial"/>
        </w:rPr>
        <w:t xml:space="preserve">. There are no reliable statistics on the number of </w:t>
      </w:r>
      <w:r>
        <w:rPr>
          <w:rFonts w:ascii="Arial" w:hAnsi="Arial" w:cs="Arial"/>
        </w:rPr>
        <w:t>p</w:t>
      </w:r>
      <w:r w:rsidRPr="001B5039">
        <w:rPr>
          <w:rFonts w:ascii="Arial" w:hAnsi="Arial" w:cs="Arial"/>
        </w:rPr>
        <w:t>articipant</w:t>
      </w:r>
      <w:r>
        <w:rPr>
          <w:rFonts w:ascii="Arial" w:hAnsi="Arial" w:cs="Arial"/>
        </w:rPr>
        <w:t xml:space="preserve">s we </w:t>
      </w:r>
      <w:r w:rsidR="00F66C21">
        <w:rPr>
          <w:rFonts w:ascii="Arial" w:hAnsi="Arial" w:cs="Arial"/>
        </w:rPr>
        <w:t>would</w:t>
      </w:r>
      <w:r w:rsidR="005E5AAA">
        <w:rPr>
          <w:rFonts w:ascii="Arial" w:hAnsi="Arial" w:cs="Arial"/>
        </w:rPr>
        <w:t xml:space="preserve"> need </w:t>
      </w:r>
      <w:r>
        <w:rPr>
          <w:rFonts w:ascii="Arial" w:hAnsi="Arial" w:cs="Arial"/>
        </w:rPr>
        <w:t>to recruit</w:t>
      </w:r>
      <w:r w:rsidRPr="0071460D">
        <w:rPr>
          <w:rFonts w:ascii="Arial" w:hAnsi="Arial" w:cs="Arial"/>
        </w:rPr>
        <w:t xml:space="preserve">. The target sample size </w:t>
      </w:r>
      <w:r>
        <w:rPr>
          <w:rFonts w:ascii="Arial" w:hAnsi="Arial" w:cs="Arial"/>
        </w:rPr>
        <w:t>has</w:t>
      </w:r>
      <w:r w:rsidRPr="0071460D">
        <w:rPr>
          <w:rFonts w:ascii="Arial" w:hAnsi="Arial" w:cs="Arial"/>
        </w:rPr>
        <w:t xml:space="preserve"> been chosen based on the timeframe of the study and upon prior studies. The sampling technique will be purposeful sampling. </w:t>
      </w:r>
      <w:r>
        <w:rPr>
          <w:rFonts w:ascii="Arial" w:hAnsi="Arial" w:cs="Arial"/>
        </w:rPr>
        <w:t>Hospital staff</w:t>
      </w:r>
      <w:r w:rsidRPr="0071460D">
        <w:rPr>
          <w:rFonts w:ascii="Arial" w:hAnsi="Arial" w:cs="Arial"/>
        </w:rPr>
        <w:t xml:space="preserve"> will </w:t>
      </w:r>
      <w:r>
        <w:rPr>
          <w:rFonts w:ascii="Arial" w:hAnsi="Arial" w:cs="Arial"/>
        </w:rPr>
        <w:t xml:space="preserve">identify </w:t>
      </w:r>
      <w:r w:rsidRPr="0071460D">
        <w:rPr>
          <w:rFonts w:ascii="Arial" w:hAnsi="Arial" w:cs="Arial"/>
        </w:rPr>
        <w:t xml:space="preserve">potential </w:t>
      </w:r>
      <w:r>
        <w:rPr>
          <w:rFonts w:ascii="Arial" w:hAnsi="Arial" w:cs="Arial"/>
        </w:rPr>
        <w:t>p</w:t>
      </w:r>
      <w:r w:rsidRPr="001B5039">
        <w:rPr>
          <w:rFonts w:ascii="Arial" w:hAnsi="Arial" w:cs="Arial"/>
        </w:rPr>
        <w:t>articipant</w:t>
      </w:r>
      <w:r>
        <w:rPr>
          <w:rFonts w:ascii="Arial" w:hAnsi="Arial" w:cs="Arial"/>
        </w:rPr>
        <w:t>s on the days of the study</w:t>
      </w:r>
      <w:r w:rsidR="00F66C21">
        <w:rPr>
          <w:rFonts w:ascii="Arial" w:hAnsi="Arial" w:cs="Arial"/>
        </w:rPr>
        <w:t>. To</w:t>
      </w:r>
      <w:r w:rsidRPr="0071460D">
        <w:rPr>
          <w:rFonts w:ascii="Arial" w:hAnsi="Arial" w:cs="Arial"/>
        </w:rPr>
        <w:t xml:space="preserve"> balance the ages, we will aim to select </w:t>
      </w:r>
      <w:r>
        <w:rPr>
          <w:rFonts w:ascii="Arial" w:hAnsi="Arial" w:cs="Arial"/>
        </w:rPr>
        <w:t xml:space="preserve">20 </w:t>
      </w:r>
      <w:r w:rsidRPr="00BB60F4">
        <w:rPr>
          <w:rFonts w:ascii="Arial" w:hAnsi="Arial" w:cs="Arial"/>
        </w:rPr>
        <w:t>participant</w:t>
      </w:r>
      <w:r>
        <w:rPr>
          <w:rFonts w:ascii="Arial" w:hAnsi="Arial" w:cs="Arial"/>
        </w:rPr>
        <w:t xml:space="preserve">s from the ages 5 to 8 and another 20 from the ages 9 to 12. </w:t>
      </w:r>
      <w:r w:rsidRPr="0071460D">
        <w:rPr>
          <w:rFonts w:ascii="Arial" w:hAnsi="Arial" w:cs="Arial"/>
        </w:rPr>
        <w:t xml:space="preserve"> </w:t>
      </w:r>
    </w:p>
    <w:p w14:paraId="13A2B43A" w14:textId="77777777" w:rsidR="000F410B" w:rsidRDefault="000F410B" w:rsidP="00EC4F58">
      <w:pPr>
        <w:spacing w:after="20" w:line="360" w:lineRule="auto"/>
        <w:ind w:left="720"/>
        <w:jc w:val="both"/>
        <w:rPr>
          <w:rFonts w:ascii="Arial" w:hAnsi="Arial" w:cs="Arial"/>
        </w:rPr>
      </w:pPr>
    </w:p>
    <w:p w14:paraId="4F4235C5" w14:textId="77777777" w:rsidR="00A922F5" w:rsidRDefault="000F410B" w:rsidP="000F410B">
      <w:pPr>
        <w:spacing w:after="120" w:line="360" w:lineRule="auto"/>
        <w:jc w:val="both"/>
        <w:rPr>
          <w:rFonts w:ascii="Arial" w:hAnsi="Arial" w:cs="Arial"/>
          <w:color w:val="000000" w:themeColor="text1"/>
        </w:rPr>
      </w:pPr>
      <w:r w:rsidRPr="0071460D">
        <w:rPr>
          <w:rFonts w:ascii="Arial" w:hAnsi="Arial" w:cs="Arial"/>
        </w:rPr>
        <w:t xml:space="preserve">The </w:t>
      </w:r>
      <w:r>
        <w:rPr>
          <w:rFonts w:ascii="Arial" w:hAnsi="Arial" w:cs="Arial"/>
        </w:rPr>
        <w:t>hospital staff</w:t>
      </w:r>
      <w:r w:rsidRPr="0071460D">
        <w:rPr>
          <w:rFonts w:ascii="Arial" w:hAnsi="Arial" w:cs="Arial"/>
        </w:rPr>
        <w:t xml:space="preserve"> will make the first approach to </w:t>
      </w:r>
      <w:r>
        <w:rPr>
          <w:rFonts w:ascii="Arial" w:hAnsi="Arial" w:cs="Arial"/>
        </w:rPr>
        <w:t xml:space="preserve">inform the potential </w:t>
      </w:r>
      <w:r w:rsidRPr="00BB60F4">
        <w:rPr>
          <w:rFonts w:ascii="Arial" w:hAnsi="Arial" w:cs="Arial"/>
        </w:rPr>
        <w:t>participant</w:t>
      </w:r>
      <w:r w:rsidR="005E5AAA">
        <w:rPr>
          <w:rFonts w:ascii="Arial" w:hAnsi="Arial" w:cs="Arial"/>
        </w:rPr>
        <w:t>s</w:t>
      </w:r>
      <w:r>
        <w:rPr>
          <w:rFonts w:ascii="Arial" w:hAnsi="Arial" w:cs="Arial"/>
        </w:rPr>
        <w:t xml:space="preserve"> </w:t>
      </w:r>
      <w:r w:rsidRPr="0071460D">
        <w:rPr>
          <w:rFonts w:ascii="Arial" w:hAnsi="Arial" w:cs="Arial"/>
        </w:rPr>
        <w:t xml:space="preserve">about the study and ask if they would like to find out more. </w:t>
      </w:r>
      <w:r>
        <w:rPr>
          <w:rFonts w:ascii="Arial" w:hAnsi="Arial" w:cs="Arial"/>
        </w:rPr>
        <w:t>The potential p</w:t>
      </w:r>
      <w:r w:rsidRPr="001B5039">
        <w:rPr>
          <w:rFonts w:ascii="Arial" w:hAnsi="Arial" w:cs="Arial"/>
        </w:rPr>
        <w:t>articipant</w:t>
      </w:r>
      <w:r>
        <w:rPr>
          <w:rFonts w:ascii="Arial" w:hAnsi="Arial" w:cs="Arial"/>
        </w:rPr>
        <w:t xml:space="preserve"> will be given an </w:t>
      </w:r>
      <w:proofErr w:type="gramStart"/>
      <w:r>
        <w:rPr>
          <w:rFonts w:ascii="Arial" w:hAnsi="Arial" w:cs="Arial"/>
        </w:rPr>
        <w:t>age appropriate</w:t>
      </w:r>
      <w:proofErr w:type="gramEnd"/>
      <w:r>
        <w:rPr>
          <w:rFonts w:ascii="Arial" w:hAnsi="Arial" w:cs="Arial"/>
        </w:rPr>
        <w:t xml:space="preserve"> information sheet, which they can go through with a parent/carer. </w:t>
      </w:r>
      <w:r w:rsidR="00BF78B7">
        <w:rPr>
          <w:rFonts w:ascii="Arial" w:hAnsi="Arial" w:cs="Arial"/>
        </w:rPr>
        <w:t xml:space="preserve">Parents and carers will also be given an information sheet about the study. </w:t>
      </w:r>
      <w:r>
        <w:rPr>
          <w:rFonts w:ascii="Arial" w:hAnsi="Arial" w:cs="Arial"/>
        </w:rPr>
        <w:t>They will be given up to 60 minutes to decide about their participation in the study</w:t>
      </w:r>
      <w:r w:rsidR="00BF78B7">
        <w:rPr>
          <w:rFonts w:ascii="Arial" w:hAnsi="Arial" w:cs="Arial"/>
        </w:rPr>
        <w:t xml:space="preserve"> but can ch</w:t>
      </w:r>
      <w:r w:rsidR="00961D3F">
        <w:rPr>
          <w:rFonts w:ascii="Arial" w:hAnsi="Arial" w:cs="Arial"/>
        </w:rPr>
        <w:t>o</w:t>
      </w:r>
      <w:r w:rsidR="00BF78B7">
        <w:rPr>
          <w:rFonts w:ascii="Arial" w:hAnsi="Arial" w:cs="Arial"/>
        </w:rPr>
        <w:t xml:space="preserve">ose to </w:t>
      </w:r>
      <w:r w:rsidR="00BF78B7" w:rsidRPr="00BF78B7">
        <w:rPr>
          <w:rFonts w:ascii="Arial" w:hAnsi="Arial" w:cs="Arial"/>
        </w:rPr>
        <w:t xml:space="preserve">participate </w:t>
      </w:r>
      <w:r w:rsidR="00BF78B7">
        <w:rPr>
          <w:rFonts w:ascii="Arial" w:hAnsi="Arial" w:cs="Arial"/>
        </w:rPr>
        <w:t>in the 60-minute timeframe.</w:t>
      </w:r>
      <w:r w:rsidR="00961D3F">
        <w:rPr>
          <w:rFonts w:ascii="Arial" w:hAnsi="Arial" w:cs="Arial"/>
        </w:rPr>
        <w:t xml:space="preserve"> </w:t>
      </w:r>
      <w:r w:rsidRPr="00DA3F27">
        <w:rPr>
          <w:rFonts w:ascii="Arial" w:hAnsi="Arial" w:cs="Arial"/>
          <w:color w:val="000000" w:themeColor="text1"/>
        </w:rPr>
        <w:t xml:space="preserve">The information sheets will include the goals of the study and exactly what they should expect if they participate. They will be informed that personal details will be kept </w:t>
      </w:r>
      <w:proofErr w:type="gramStart"/>
      <w:r w:rsidRPr="00DA3F27">
        <w:rPr>
          <w:rFonts w:ascii="Arial" w:hAnsi="Arial" w:cs="Arial"/>
          <w:color w:val="000000" w:themeColor="text1"/>
        </w:rPr>
        <w:t>confidential, and</w:t>
      </w:r>
      <w:proofErr w:type="gramEnd"/>
      <w:r w:rsidRPr="00DA3F27">
        <w:rPr>
          <w:rFonts w:ascii="Arial" w:hAnsi="Arial" w:cs="Arial"/>
          <w:color w:val="000000" w:themeColor="text1"/>
        </w:rPr>
        <w:t xml:space="preserve"> will only be used for the purpose of this study. They will be informed that the </w:t>
      </w:r>
      <w:r w:rsidR="00BF78B7">
        <w:rPr>
          <w:rFonts w:ascii="Arial" w:hAnsi="Arial" w:cs="Arial"/>
          <w:color w:val="000000" w:themeColor="text1"/>
        </w:rPr>
        <w:t>robot interaction</w:t>
      </w:r>
      <w:r w:rsidRPr="00DA3F27">
        <w:rPr>
          <w:rFonts w:ascii="Arial" w:hAnsi="Arial" w:cs="Arial"/>
          <w:color w:val="000000" w:themeColor="text1"/>
        </w:rPr>
        <w:t xml:space="preserve"> will be video</w:t>
      </w:r>
      <w:r w:rsidR="000615C8">
        <w:rPr>
          <w:rFonts w:ascii="Arial" w:hAnsi="Arial" w:cs="Arial"/>
          <w:color w:val="000000" w:themeColor="text1"/>
        </w:rPr>
        <w:t>,</w:t>
      </w:r>
      <w:r w:rsidR="00BF78B7">
        <w:rPr>
          <w:rFonts w:ascii="Arial" w:hAnsi="Arial" w:cs="Arial"/>
          <w:color w:val="000000" w:themeColor="text1"/>
        </w:rPr>
        <w:t xml:space="preserve"> </w:t>
      </w:r>
      <w:r w:rsidRPr="00DA3F27">
        <w:rPr>
          <w:rFonts w:ascii="Arial" w:hAnsi="Arial" w:cs="Arial"/>
          <w:color w:val="000000" w:themeColor="text1"/>
        </w:rPr>
        <w:t>and audio recorded for research purposes only</w:t>
      </w:r>
      <w:r w:rsidR="0008458D">
        <w:rPr>
          <w:rFonts w:ascii="Arial" w:hAnsi="Arial" w:cs="Arial"/>
          <w:color w:val="000000" w:themeColor="text1"/>
        </w:rPr>
        <w:t xml:space="preserve">, and that a </w:t>
      </w:r>
      <w:r w:rsidR="0008458D">
        <w:rPr>
          <w:rFonts w:ascii="Arial" w:hAnsi="Arial" w:cs="Arial"/>
          <w:color w:val="000000" w:themeColor="text1"/>
        </w:rPr>
        <w:lastRenderedPageBreak/>
        <w:t xml:space="preserve">questionnaire will be given to them after the interaction. </w:t>
      </w:r>
      <w:r w:rsidRPr="00DA3F27">
        <w:rPr>
          <w:rFonts w:ascii="Arial" w:hAnsi="Arial" w:cs="Arial"/>
          <w:color w:val="000000" w:themeColor="text1"/>
        </w:rPr>
        <w:t xml:space="preserve">There will be two types of information sheets: (1) for participant aged 5 to </w:t>
      </w:r>
      <w:r w:rsidR="00BF78B7">
        <w:rPr>
          <w:rFonts w:ascii="Arial" w:hAnsi="Arial" w:cs="Arial"/>
          <w:color w:val="000000" w:themeColor="text1"/>
        </w:rPr>
        <w:t>8</w:t>
      </w:r>
      <w:r w:rsidR="0008458D">
        <w:rPr>
          <w:rFonts w:ascii="Arial" w:hAnsi="Arial" w:cs="Arial"/>
          <w:color w:val="000000" w:themeColor="text1"/>
        </w:rPr>
        <w:t xml:space="preserve"> </w:t>
      </w:r>
      <w:r w:rsidRPr="00DA3F27">
        <w:rPr>
          <w:rFonts w:ascii="Arial" w:hAnsi="Arial" w:cs="Arial"/>
          <w:color w:val="000000" w:themeColor="text1"/>
        </w:rPr>
        <w:t>and (2) for participant aged 9 to 12</w:t>
      </w:r>
      <w:r w:rsidR="00BF78B7">
        <w:rPr>
          <w:rFonts w:ascii="Arial" w:hAnsi="Arial" w:cs="Arial"/>
          <w:color w:val="000000" w:themeColor="text1"/>
        </w:rPr>
        <w:t>.</w:t>
      </w:r>
    </w:p>
    <w:p w14:paraId="6BA61CB7" w14:textId="77777777" w:rsidR="00A922F5" w:rsidRDefault="00A922F5" w:rsidP="000F410B">
      <w:pPr>
        <w:spacing w:after="120" w:line="360" w:lineRule="auto"/>
        <w:jc w:val="both"/>
        <w:rPr>
          <w:rFonts w:ascii="Arial" w:hAnsi="Arial" w:cs="Arial"/>
          <w:color w:val="000000" w:themeColor="text1"/>
        </w:rPr>
      </w:pPr>
    </w:p>
    <w:p w14:paraId="58F65429" w14:textId="270E6C35" w:rsidR="000F410B" w:rsidRPr="00A922F5" w:rsidRDefault="00CE298A" w:rsidP="000F410B">
      <w:pPr>
        <w:spacing w:after="120" w:line="360" w:lineRule="auto"/>
        <w:jc w:val="both"/>
        <w:rPr>
          <w:rFonts w:ascii="Arial" w:hAnsi="Arial" w:cs="Arial"/>
          <w:color w:val="FF0000"/>
        </w:rPr>
      </w:pPr>
      <w:r w:rsidRPr="00CE298A">
        <w:rPr>
          <w:rFonts w:ascii="Arial" w:hAnsi="Arial" w:cs="Arial"/>
        </w:rPr>
        <w:t>Individuals who are happy to participate will have their parents sign a consent form on their behalf.  The form will ask several questions ensuring the participant has understood the aims of the study, what is involved in the study, and that they can stop taking part in the study at any time.</w:t>
      </w:r>
    </w:p>
    <w:p w14:paraId="26A56482" w14:textId="77777777" w:rsidR="00CE298A" w:rsidRDefault="00CE298A" w:rsidP="000F410B">
      <w:pPr>
        <w:spacing w:after="120" w:line="360" w:lineRule="auto"/>
        <w:jc w:val="both"/>
        <w:rPr>
          <w:rFonts w:ascii="Arial" w:hAnsi="Arial" w:cs="Arial"/>
        </w:rPr>
      </w:pPr>
    </w:p>
    <w:p w14:paraId="7D0785A7" w14:textId="3FBBF609" w:rsidR="000F410B" w:rsidRPr="00EC4F58" w:rsidRDefault="0008458D" w:rsidP="00EC4F58">
      <w:pPr>
        <w:spacing w:after="120" w:line="360" w:lineRule="auto"/>
        <w:jc w:val="both"/>
        <w:rPr>
          <w:rFonts w:ascii="Arial" w:hAnsi="Arial" w:cs="Arial"/>
          <w:i/>
          <w:iCs/>
        </w:rPr>
      </w:pPr>
      <w:r>
        <w:rPr>
          <w:rFonts w:ascii="Arial" w:hAnsi="Arial" w:cs="Arial"/>
          <w:i/>
          <w:iCs/>
        </w:rPr>
        <w:t xml:space="preserve">5.1.3 </w:t>
      </w:r>
      <w:r w:rsidRPr="00FD186B">
        <w:rPr>
          <w:rFonts w:ascii="Arial" w:hAnsi="Arial" w:cs="Arial"/>
          <w:i/>
          <w:iCs/>
        </w:rPr>
        <w:tab/>
      </w:r>
      <w:r w:rsidR="000F410B" w:rsidRPr="0008458D">
        <w:rPr>
          <w:rFonts w:ascii="Arial" w:hAnsi="Arial" w:cs="Arial"/>
          <w:i/>
          <w:iCs/>
          <w:u w:val="single"/>
        </w:rPr>
        <w:t>Identification and recruitment of parent/carer participants</w:t>
      </w:r>
    </w:p>
    <w:p w14:paraId="249F52ED" w14:textId="77777777" w:rsidR="000F410B" w:rsidRDefault="000F410B" w:rsidP="000F410B">
      <w:pPr>
        <w:pStyle w:val="ListParagraph"/>
        <w:spacing w:after="20" w:line="360" w:lineRule="auto"/>
        <w:jc w:val="both"/>
        <w:rPr>
          <w:rFonts w:ascii="Arial" w:hAnsi="Arial" w:cs="Arial"/>
          <w:color w:val="FF0000"/>
        </w:rPr>
      </w:pPr>
    </w:p>
    <w:p w14:paraId="72273826" w14:textId="44F448FD" w:rsidR="00A25AF9" w:rsidRDefault="00CE298A" w:rsidP="004B41C0">
      <w:pPr>
        <w:spacing w:after="20" w:line="360" w:lineRule="auto"/>
        <w:jc w:val="both"/>
        <w:rPr>
          <w:rFonts w:ascii="Arial" w:hAnsi="Arial" w:cs="Arial"/>
          <w:color w:val="000000" w:themeColor="text1"/>
          <w:lang w:eastAsia="en-US"/>
        </w:rPr>
      </w:pPr>
      <w:r w:rsidRPr="00CE298A">
        <w:rPr>
          <w:rFonts w:ascii="Arial" w:hAnsi="Arial" w:cs="Arial"/>
          <w:color w:val="000000" w:themeColor="text1"/>
          <w:lang w:eastAsia="en-US"/>
        </w:rPr>
        <w:t xml:space="preserve">Parent/carer of participants will also be given an information sheet regarding the purpose of the study, and about their child’s involvement. Information about the risks and benefits and what we will require from them as part of the study will be explained. The study will need the parent/carer to take part in the study as well. They will be asked to complete two questionnaires, one at the start, regarding information about the child’s age, </w:t>
      </w:r>
      <w:proofErr w:type="gramStart"/>
      <w:r w:rsidRPr="00CE298A">
        <w:rPr>
          <w:rFonts w:ascii="Arial" w:hAnsi="Arial" w:cs="Arial"/>
          <w:color w:val="000000" w:themeColor="text1"/>
          <w:lang w:eastAsia="en-US"/>
        </w:rPr>
        <w:t>health</w:t>
      </w:r>
      <w:proofErr w:type="gramEnd"/>
      <w:r w:rsidRPr="00CE298A">
        <w:rPr>
          <w:rFonts w:ascii="Arial" w:hAnsi="Arial" w:cs="Arial"/>
          <w:color w:val="000000" w:themeColor="text1"/>
          <w:lang w:eastAsia="en-US"/>
        </w:rPr>
        <w:t xml:space="preserve"> and emotions towards the hospital visit. Once the robot interaction is over, another questionnaire will be given to explore their views on social robots being a tool within a hospital environment. A consent form will also be given to the parent to fill in.</w:t>
      </w:r>
    </w:p>
    <w:p w14:paraId="4D24F2B1" w14:textId="77777777" w:rsidR="00A922F5" w:rsidRDefault="00A922F5" w:rsidP="00A922F5">
      <w:pPr>
        <w:spacing w:after="20" w:line="360" w:lineRule="auto"/>
        <w:rPr>
          <w:rFonts w:ascii="Arial" w:hAnsi="Arial" w:cs="Arial"/>
          <w:i/>
          <w:iCs/>
          <w:color w:val="000000" w:themeColor="text1"/>
          <w:highlight w:val="yellow"/>
        </w:rPr>
      </w:pPr>
    </w:p>
    <w:p w14:paraId="212D9411" w14:textId="739DA89A" w:rsidR="00A922F5" w:rsidRPr="00A922F5" w:rsidRDefault="00A922F5" w:rsidP="00A922F5">
      <w:pPr>
        <w:spacing w:after="20" w:line="360" w:lineRule="auto"/>
        <w:rPr>
          <w:rFonts w:ascii="Arial" w:hAnsi="Arial" w:cs="Arial"/>
          <w:i/>
          <w:iCs/>
          <w:color w:val="000000" w:themeColor="text1"/>
        </w:rPr>
      </w:pPr>
      <w:r w:rsidRPr="00A922F5">
        <w:rPr>
          <w:rFonts w:ascii="Arial" w:hAnsi="Arial" w:cs="Arial"/>
          <w:i/>
          <w:iCs/>
          <w:color w:val="000000" w:themeColor="text1"/>
        </w:rPr>
        <w:t>5.2</w:t>
      </w:r>
      <w:r w:rsidRPr="00A922F5">
        <w:rPr>
          <w:rFonts w:ascii="Arial" w:hAnsi="Arial" w:cs="Arial"/>
          <w:i/>
          <w:iCs/>
          <w:color w:val="000000" w:themeColor="text1"/>
        </w:rPr>
        <w:tab/>
      </w:r>
      <w:r w:rsidRPr="00A922F5">
        <w:rPr>
          <w:rFonts w:ascii="Arial" w:hAnsi="Arial" w:cs="Arial"/>
          <w:i/>
          <w:iCs/>
          <w:color w:val="000000" w:themeColor="text1"/>
          <w:u w:val="single"/>
        </w:rPr>
        <w:t>Benefit to Participant</w:t>
      </w:r>
    </w:p>
    <w:p w14:paraId="6C960286" w14:textId="77777777" w:rsidR="00A922F5" w:rsidRPr="00A922F5" w:rsidRDefault="00A922F5" w:rsidP="00A922F5">
      <w:pPr>
        <w:spacing w:after="20" w:line="360" w:lineRule="auto"/>
        <w:ind w:firstLine="720"/>
        <w:jc w:val="both"/>
        <w:rPr>
          <w:rFonts w:ascii="Arial" w:hAnsi="Arial" w:cs="Arial"/>
          <w:color w:val="000000" w:themeColor="text1"/>
        </w:rPr>
      </w:pPr>
    </w:p>
    <w:p w14:paraId="51EBD147" w14:textId="77777777" w:rsidR="00A922F5" w:rsidRPr="00FD186B" w:rsidRDefault="00A922F5" w:rsidP="00A922F5">
      <w:pPr>
        <w:spacing w:after="20" w:line="360" w:lineRule="auto"/>
        <w:jc w:val="both"/>
        <w:rPr>
          <w:rFonts w:ascii="Arial" w:hAnsi="Arial" w:cs="Arial"/>
          <w:color w:val="000000" w:themeColor="text1"/>
        </w:rPr>
      </w:pPr>
      <w:r w:rsidRPr="00A922F5">
        <w:rPr>
          <w:rFonts w:ascii="Arial" w:hAnsi="Arial" w:cs="Arial"/>
          <w:color w:val="000000" w:themeColor="text1"/>
        </w:rPr>
        <w:t>There is no direct benefit for the participants that take part in the study. The information gathered will hopefully help children and young people who visit the hospital in the future.</w:t>
      </w:r>
    </w:p>
    <w:p w14:paraId="3CE4FF24" w14:textId="675AD6C5" w:rsidR="000C1BAB" w:rsidRPr="00265315" w:rsidRDefault="000C1BAB" w:rsidP="004B41C0">
      <w:pPr>
        <w:spacing w:after="20" w:line="360" w:lineRule="auto"/>
        <w:jc w:val="both"/>
        <w:rPr>
          <w:rFonts w:ascii="Arial" w:hAnsi="Arial" w:cs="Arial"/>
          <w:color w:val="FF0000"/>
        </w:rPr>
      </w:pPr>
    </w:p>
    <w:p w14:paraId="5FC45595" w14:textId="572A41CA" w:rsidR="000C1BAB" w:rsidRPr="00FD186B" w:rsidRDefault="00265315" w:rsidP="00EC4F58">
      <w:pPr>
        <w:spacing w:after="20" w:line="360" w:lineRule="auto"/>
        <w:jc w:val="both"/>
        <w:rPr>
          <w:rFonts w:ascii="Arial" w:hAnsi="Arial" w:cs="Arial"/>
          <w:i/>
          <w:iCs/>
          <w:color w:val="000000" w:themeColor="text1"/>
          <w:u w:val="single"/>
        </w:rPr>
      </w:pPr>
      <w:r w:rsidRPr="00FD186B">
        <w:rPr>
          <w:rFonts w:ascii="Arial" w:hAnsi="Arial" w:cs="Arial"/>
          <w:i/>
          <w:iCs/>
          <w:color w:val="000000" w:themeColor="text1"/>
        </w:rPr>
        <w:t>5.</w:t>
      </w:r>
      <w:r w:rsidR="00A922F5">
        <w:rPr>
          <w:rFonts w:ascii="Arial" w:hAnsi="Arial" w:cs="Arial"/>
          <w:i/>
          <w:iCs/>
          <w:color w:val="000000" w:themeColor="text1"/>
        </w:rPr>
        <w:t>3</w:t>
      </w:r>
      <w:r w:rsidRPr="00FD186B">
        <w:rPr>
          <w:rFonts w:ascii="Arial" w:hAnsi="Arial" w:cs="Arial"/>
          <w:i/>
          <w:iCs/>
          <w:color w:val="000000" w:themeColor="text1"/>
        </w:rPr>
        <w:tab/>
      </w:r>
      <w:r w:rsidR="00A25AF9" w:rsidRPr="00FD186B">
        <w:rPr>
          <w:rFonts w:ascii="Arial" w:hAnsi="Arial" w:cs="Arial"/>
          <w:i/>
          <w:iCs/>
          <w:color w:val="000000" w:themeColor="text1"/>
          <w:u w:val="single"/>
        </w:rPr>
        <w:t xml:space="preserve">Withdrawal of </w:t>
      </w:r>
      <w:r w:rsidR="001B5039" w:rsidRPr="00FD186B">
        <w:rPr>
          <w:rFonts w:ascii="Arial" w:hAnsi="Arial" w:cs="Arial"/>
          <w:i/>
          <w:iCs/>
          <w:color w:val="000000" w:themeColor="text1"/>
          <w:u w:val="single"/>
        </w:rPr>
        <w:t>Participant</w:t>
      </w:r>
    </w:p>
    <w:p w14:paraId="3216585A" w14:textId="77777777" w:rsidR="000F410B" w:rsidRPr="00FD186B" w:rsidRDefault="000F410B" w:rsidP="000F410B">
      <w:pPr>
        <w:spacing w:after="20" w:line="360" w:lineRule="auto"/>
        <w:ind w:left="720"/>
        <w:jc w:val="both"/>
        <w:rPr>
          <w:rFonts w:ascii="Arial" w:hAnsi="Arial" w:cs="Arial"/>
          <w:color w:val="000000" w:themeColor="text1"/>
        </w:rPr>
      </w:pPr>
    </w:p>
    <w:p w14:paraId="1DFD9247" w14:textId="57BDC0D5" w:rsidR="009623B3" w:rsidRDefault="000615C8" w:rsidP="00EC4F58">
      <w:pPr>
        <w:spacing w:after="20" w:line="360" w:lineRule="auto"/>
        <w:jc w:val="both"/>
        <w:rPr>
          <w:rFonts w:ascii="Arial" w:hAnsi="Arial" w:cs="Arial"/>
          <w:color w:val="000000" w:themeColor="text1"/>
        </w:rPr>
      </w:pPr>
      <w:r w:rsidRPr="00882383">
        <w:rPr>
          <w:rFonts w:ascii="Arial" w:hAnsi="Arial" w:cs="Arial"/>
          <w:color w:val="000000" w:themeColor="text1"/>
        </w:rPr>
        <w:t xml:space="preserve">Participants </w:t>
      </w:r>
      <w:r w:rsidR="000C1BAB" w:rsidRPr="00882383">
        <w:rPr>
          <w:rFonts w:ascii="Arial" w:hAnsi="Arial" w:cs="Arial"/>
          <w:color w:val="000000" w:themeColor="text1"/>
        </w:rPr>
        <w:t xml:space="preserve">can withdraw at any stage of the study. If a </w:t>
      </w:r>
      <w:r w:rsidR="003E74B3" w:rsidRPr="00882383">
        <w:rPr>
          <w:rFonts w:ascii="Arial" w:hAnsi="Arial" w:cs="Arial"/>
          <w:color w:val="000000" w:themeColor="text1"/>
        </w:rPr>
        <w:t xml:space="preserve">participant </w:t>
      </w:r>
      <w:r w:rsidR="000C1BAB" w:rsidRPr="00882383">
        <w:rPr>
          <w:rFonts w:ascii="Arial" w:hAnsi="Arial" w:cs="Arial"/>
          <w:color w:val="000000" w:themeColor="text1"/>
        </w:rPr>
        <w:t xml:space="preserve">starts becoming distressed, </w:t>
      </w:r>
      <w:r w:rsidR="0071460D" w:rsidRPr="00882383">
        <w:rPr>
          <w:rFonts w:ascii="Arial" w:hAnsi="Arial" w:cs="Arial"/>
          <w:color w:val="000000" w:themeColor="text1"/>
        </w:rPr>
        <w:t xml:space="preserve">the </w:t>
      </w:r>
      <w:r w:rsidR="000C1BAB" w:rsidRPr="00882383">
        <w:rPr>
          <w:rFonts w:ascii="Arial" w:hAnsi="Arial" w:cs="Arial"/>
          <w:color w:val="000000" w:themeColor="text1"/>
        </w:rPr>
        <w:t xml:space="preserve">parent/carer of the </w:t>
      </w:r>
      <w:r w:rsidR="003E74B3" w:rsidRPr="00882383">
        <w:rPr>
          <w:rFonts w:ascii="Arial" w:hAnsi="Arial" w:cs="Arial"/>
          <w:color w:val="000000" w:themeColor="text1"/>
        </w:rPr>
        <w:t xml:space="preserve">participant </w:t>
      </w:r>
      <w:r w:rsidR="000C1BAB" w:rsidRPr="00882383">
        <w:rPr>
          <w:rFonts w:ascii="Arial" w:hAnsi="Arial" w:cs="Arial"/>
          <w:color w:val="000000" w:themeColor="text1"/>
        </w:rPr>
        <w:t>will be called over</w:t>
      </w:r>
      <w:r w:rsidR="0071460D" w:rsidRPr="00882383">
        <w:rPr>
          <w:rFonts w:ascii="Arial" w:hAnsi="Arial" w:cs="Arial"/>
          <w:color w:val="000000" w:themeColor="text1"/>
        </w:rPr>
        <w:t xml:space="preserve"> (if away from the study setting)</w:t>
      </w:r>
      <w:r w:rsidR="000C1BAB" w:rsidRPr="00882383">
        <w:rPr>
          <w:rFonts w:ascii="Arial" w:hAnsi="Arial" w:cs="Arial"/>
          <w:color w:val="000000" w:themeColor="text1"/>
        </w:rPr>
        <w:t>. The parent</w:t>
      </w:r>
      <w:r w:rsidR="00B92898" w:rsidRPr="00882383">
        <w:rPr>
          <w:rFonts w:ascii="Arial" w:hAnsi="Arial" w:cs="Arial"/>
          <w:color w:val="000000" w:themeColor="text1"/>
        </w:rPr>
        <w:t>/carer</w:t>
      </w:r>
      <w:r w:rsidR="000C1BAB" w:rsidRPr="00882383">
        <w:rPr>
          <w:rFonts w:ascii="Arial" w:hAnsi="Arial" w:cs="Arial"/>
          <w:color w:val="000000" w:themeColor="text1"/>
        </w:rPr>
        <w:t xml:space="preserve"> will have the option to withdraw their child from the study if </w:t>
      </w:r>
      <w:r w:rsidR="000C1BAB" w:rsidRPr="00882383">
        <w:rPr>
          <w:rFonts w:ascii="Arial" w:hAnsi="Arial" w:cs="Arial"/>
          <w:color w:val="000000" w:themeColor="text1"/>
        </w:rPr>
        <w:lastRenderedPageBreak/>
        <w:t xml:space="preserve">they wish. If a </w:t>
      </w:r>
      <w:r w:rsidR="009623B3" w:rsidRPr="00882383">
        <w:rPr>
          <w:rFonts w:ascii="Arial" w:hAnsi="Arial" w:cs="Arial"/>
          <w:color w:val="000000" w:themeColor="text1"/>
        </w:rPr>
        <w:t xml:space="preserve">participant chose to withdraw from the study the data already collected will be kept, </w:t>
      </w:r>
      <w:r w:rsidR="00913017">
        <w:rPr>
          <w:rFonts w:ascii="Arial" w:hAnsi="Arial" w:cs="Arial"/>
          <w:color w:val="000000" w:themeColor="text1"/>
        </w:rPr>
        <w:t xml:space="preserve">but </w:t>
      </w:r>
      <w:r w:rsidR="00913017" w:rsidRPr="002642D6">
        <w:rPr>
          <w:rFonts w:ascii="Arial" w:hAnsi="Arial" w:cs="Arial"/>
        </w:rPr>
        <w:t>there will be no further collection of data. The data may be used in this study but will not be used in future research.</w:t>
      </w:r>
      <w:r w:rsidR="00276742" w:rsidRPr="002642D6">
        <w:rPr>
          <w:rFonts w:ascii="Arial" w:hAnsi="Arial" w:cs="Arial"/>
        </w:rPr>
        <w:t xml:space="preserve"> </w:t>
      </w:r>
      <w:r w:rsidR="009623B3" w:rsidRPr="002642D6">
        <w:rPr>
          <w:rFonts w:ascii="Arial" w:hAnsi="Arial" w:cs="Arial"/>
          <w:color w:val="000000" w:themeColor="text1"/>
        </w:rPr>
        <w:t xml:space="preserve"> It will also benefit the team to collect reasons to why a participant has chosen to leave and therefore, the researcher will ask the participant for a reason for their decision.</w:t>
      </w:r>
      <w:r w:rsidR="009623B3" w:rsidRPr="00882383">
        <w:rPr>
          <w:rFonts w:ascii="Arial" w:hAnsi="Arial" w:cs="Arial"/>
          <w:color w:val="000000" w:themeColor="text1"/>
        </w:rPr>
        <w:t xml:space="preserve"> </w:t>
      </w:r>
    </w:p>
    <w:p w14:paraId="60954F36" w14:textId="5640480D" w:rsidR="00562422" w:rsidRPr="00FD186B" w:rsidRDefault="00562422" w:rsidP="004B41C0">
      <w:pPr>
        <w:spacing w:after="20" w:line="360" w:lineRule="auto"/>
        <w:jc w:val="both"/>
        <w:rPr>
          <w:rFonts w:ascii="Arial" w:hAnsi="Arial" w:cs="Arial"/>
          <w:color w:val="000000" w:themeColor="text1"/>
        </w:rPr>
      </w:pPr>
    </w:p>
    <w:p w14:paraId="27623C96" w14:textId="697CE0BB" w:rsidR="00ED0C80" w:rsidRPr="00FD186B" w:rsidRDefault="00265315" w:rsidP="00265315">
      <w:pPr>
        <w:rPr>
          <w:rFonts w:ascii="Arial" w:hAnsi="Arial" w:cs="Arial"/>
          <w:color w:val="000000" w:themeColor="text1"/>
        </w:rPr>
      </w:pPr>
      <w:r w:rsidRPr="00FD186B">
        <w:rPr>
          <w:rFonts w:ascii="Arial" w:hAnsi="Arial" w:cs="Arial"/>
          <w:color w:val="000000" w:themeColor="text1"/>
        </w:rPr>
        <w:br w:type="page"/>
      </w:r>
    </w:p>
    <w:p w14:paraId="2C5F57A3" w14:textId="34B6F25E" w:rsidR="00ED0C80" w:rsidRPr="00265315" w:rsidRDefault="00265315" w:rsidP="00ED0C80">
      <w:pPr>
        <w:spacing w:line="360" w:lineRule="auto"/>
        <w:jc w:val="both"/>
        <w:rPr>
          <w:rFonts w:ascii="Arial" w:hAnsi="Arial" w:cs="Arial"/>
          <w:b/>
          <w:bCs/>
        </w:rPr>
      </w:pPr>
      <w:r w:rsidRPr="00265315">
        <w:rPr>
          <w:rFonts w:ascii="Arial" w:hAnsi="Arial" w:cs="Arial"/>
          <w:b/>
          <w:bCs/>
        </w:rPr>
        <w:lastRenderedPageBreak/>
        <w:t>6.</w:t>
      </w:r>
      <w:r>
        <w:rPr>
          <w:rFonts w:ascii="Arial" w:hAnsi="Arial" w:cs="Arial"/>
          <w:b/>
          <w:bCs/>
        </w:rPr>
        <w:t>0</w:t>
      </w:r>
      <w:r>
        <w:rPr>
          <w:rFonts w:ascii="Arial" w:hAnsi="Arial" w:cs="Arial"/>
          <w:b/>
          <w:bCs/>
        </w:rPr>
        <w:tab/>
      </w:r>
      <w:r w:rsidRPr="00265315">
        <w:rPr>
          <w:rFonts w:ascii="Arial" w:hAnsi="Arial" w:cs="Arial"/>
          <w:b/>
          <w:bCs/>
        </w:rPr>
        <w:t xml:space="preserve"> </w:t>
      </w:r>
      <w:r w:rsidR="00ED0C80" w:rsidRPr="00265315">
        <w:rPr>
          <w:rFonts w:ascii="Arial" w:hAnsi="Arial" w:cs="Arial"/>
          <w:b/>
          <w:bCs/>
        </w:rPr>
        <w:t xml:space="preserve">Data Collection </w:t>
      </w:r>
    </w:p>
    <w:p w14:paraId="60B1D6E4" w14:textId="77777777" w:rsidR="00ED0C80" w:rsidRDefault="00ED0C80" w:rsidP="00ED0C80">
      <w:pPr>
        <w:spacing w:line="360" w:lineRule="auto"/>
        <w:jc w:val="both"/>
        <w:rPr>
          <w:rFonts w:ascii="Arial" w:hAnsi="Arial" w:cs="Arial"/>
        </w:rPr>
      </w:pPr>
    </w:p>
    <w:p w14:paraId="218DC66A" w14:textId="3DC52EDA" w:rsidR="00ED0C80" w:rsidRDefault="00265315" w:rsidP="00ED0C80">
      <w:pPr>
        <w:spacing w:line="360" w:lineRule="auto"/>
        <w:jc w:val="both"/>
        <w:rPr>
          <w:rFonts w:ascii="Arial" w:hAnsi="Arial" w:cs="Arial"/>
        </w:rPr>
      </w:pPr>
      <w:r>
        <w:rPr>
          <w:rFonts w:ascii="Arial" w:hAnsi="Arial" w:cs="Arial"/>
        </w:rPr>
        <w:t xml:space="preserve">6.1 </w:t>
      </w:r>
      <w:r>
        <w:rPr>
          <w:rFonts w:ascii="Arial" w:hAnsi="Arial" w:cs="Arial"/>
        </w:rPr>
        <w:tab/>
      </w:r>
      <w:r w:rsidR="00ED0C80">
        <w:rPr>
          <w:rFonts w:ascii="Arial" w:hAnsi="Arial" w:cs="Arial"/>
        </w:rPr>
        <w:t xml:space="preserve">Observation (via video recording) </w:t>
      </w:r>
    </w:p>
    <w:p w14:paraId="3BC93C1C" w14:textId="77777777" w:rsidR="00EF602C" w:rsidRDefault="00EF602C" w:rsidP="00EF602C">
      <w:pPr>
        <w:spacing w:after="20" w:line="360" w:lineRule="auto"/>
        <w:jc w:val="both"/>
        <w:rPr>
          <w:rFonts w:ascii="Arial" w:hAnsi="Arial" w:cs="Arial"/>
          <w:color w:val="FF0000"/>
        </w:rPr>
      </w:pPr>
    </w:p>
    <w:p w14:paraId="3E3F5FC1" w14:textId="226F3BBE" w:rsidR="00ED0C80" w:rsidRDefault="00EF602C" w:rsidP="00ED0C80">
      <w:pPr>
        <w:spacing w:line="360" w:lineRule="auto"/>
        <w:jc w:val="both"/>
        <w:rPr>
          <w:rFonts w:ascii="Arial" w:hAnsi="Arial" w:cs="Arial"/>
        </w:rPr>
      </w:pPr>
      <w:r w:rsidRPr="00EF602C">
        <w:rPr>
          <w:rFonts w:ascii="Arial" w:hAnsi="Arial" w:cs="Arial"/>
        </w:rPr>
        <w:t xml:space="preserve">The video and audio recording will be done with two cameras in a fixed place, explicitly focusing on the interaction between the participant and the robot. The video camera will aim to capture movement, speech and the types of plays that occur from different angles. Using video recording to capture the interaction will limit the risk of missing key details, allowing for the focus to be on one individual at a time and for rich data to be collected (Asan and Montague, 2014). The participant will be interacting with the robot on their own rather than in a group. Studying one child at a time will increase the likelihood of capturing each child’s movement and interaction with the social robot in </w:t>
      </w:r>
      <w:proofErr w:type="gramStart"/>
      <w:r w:rsidRPr="00EF602C">
        <w:rPr>
          <w:rFonts w:ascii="Arial" w:hAnsi="Arial" w:cs="Arial"/>
        </w:rPr>
        <w:t>great detail</w:t>
      </w:r>
      <w:proofErr w:type="gramEnd"/>
      <w:r w:rsidRPr="00EF602C">
        <w:rPr>
          <w:rFonts w:ascii="Arial" w:hAnsi="Arial" w:cs="Arial"/>
        </w:rPr>
        <w:t xml:space="preserve"> (Price et al., </w:t>
      </w:r>
      <w:proofErr w:type="spellStart"/>
      <w:r w:rsidRPr="00EF602C">
        <w:rPr>
          <w:rFonts w:ascii="Arial" w:hAnsi="Arial" w:cs="Arial"/>
        </w:rPr>
        <w:t>n.d</w:t>
      </w:r>
      <w:proofErr w:type="spellEnd"/>
      <w:r w:rsidRPr="00EF602C">
        <w:rPr>
          <w:rFonts w:ascii="Arial" w:hAnsi="Arial" w:cs="Arial"/>
        </w:rPr>
        <w:t xml:space="preserve">).  Fieldnotes will also be taken when </w:t>
      </w:r>
      <w:proofErr w:type="gramStart"/>
      <w:r w:rsidRPr="00EF602C">
        <w:rPr>
          <w:rFonts w:ascii="Arial" w:hAnsi="Arial" w:cs="Arial"/>
        </w:rPr>
        <w:t>necessary</w:t>
      </w:r>
      <w:proofErr w:type="gramEnd"/>
      <w:r w:rsidRPr="00EF602C">
        <w:rPr>
          <w:rFonts w:ascii="Arial" w:hAnsi="Arial" w:cs="Arial"/>
        </w:rPr>
        <w:t xml:space="preserve"> during the observations.</w:t>
      </w:r>
    </w:p>
    <w:p w14:paraId="2053AC83" w14:textId="77777777" w:rsidR="00EF602C" w:rsidRDefault="00EF602C" w:rsidP="00ED0C80">
      <w:pPr>
        <w:spacing w:line="360" w:lineRule="auto"/>
        <w:jc w:val="both"/>
        <w:rPr>
          <w:rFonts w:ascii="Arial" w:hAnsi="Arial" w:cs="Arial"/>
        </w:rPr>
      </w:pPr>
    </w:p>
    <w:p w14:paraId="20495697" w14:textId="57B81017" w:rsidR="00ED0C80" w:rsidRDefault="00265315" w:rsidP="00ED0C80">
      <w:pPr>
        <w:spacing w:line="360" w:lineRule="auto"/>
        <w:jc w:val="both"/>
        <w:rPr>
          <w:rFonts w:ascii="Arial" w:hAnsi="Arial" w:cs="Arial"/>
        </w:rPr>
      </w:pPr>
      <w:r>
        <w:rPr>
          <w:rFonts w:ascii="Arial" w:hAnsi="Arial" w:cs="Arial"/>
        </w:rPr>
        <w:t xml:space="preserve">6.2 </w:t>
      </w:r>
      <w:r>
        <w:rPr>
          <w:rFonts w:ascii="Arial" w:hAnsi="Arial" w:cs="Arial"/>
        </w:rPr>
        <w:tab/>
      </w:r>
      <w:r w:rsidR="00ED0C80" w:rsidRPr="003F6B1A">
        <w:rPr>
          <w:rFonts w:ascii="Arial" w:hAnsi="Arial" w:cs="Arial"/>
        </w:rPr>
        <w:t>Questionnaire</w:t>
      </w:r>
      <w:r w:rsidR="00ED0C80">
        <w:rPr>
          <w:rFonts w:ascii="Arial" w:hAnsi="Arial" w:cs="Arial"/>
        </w:rPr>
        <w:t xml:space="preserve"> </w:t>
      </w:r>
    </w:p>
    <w:p w14:paraId="388BB2C7" w14:textId="77777777" w:rsidR="00ED0C80" w:rsidRDefault="00ED0C80" w:rsidP="00ED0C80">
      <w:pPr>
        <w:spacing w:line="360" w:lineRule="auto"/>
        <w:jc w:val="both"/>
        <w:rPr>
          <w:rFonts w:ascii="Arial" w:hAnsi="Arial" w:cs="Arial"/>
        </w:rPr>
      </w:pPr>
    </w:p>
    <w:p w14:paraId="089B656E" w14:textId="5B3EEEEC" w:rsidR="00ED0C80" w:rsidRDefault="00562E0D" w:rsidP="00ED0C80">
      <w:pPr>
        <w:spacing w:line="360" w:lineRule="auto"/>
        <w:jc w:val="both"/>
        <w:rPr>
          <w:rFonts w:ascii="Arial" w:hAnsi="Arial" w:cs="Arial"/>
        </w:rPr>
      </w:pPr>
      <w:r w:rsidRPr="00562E0D">
        <w:rPr>
          <w:rFonts w:ascii="Arial" w:hAnsi="Arial" w:cs="Arial"/>
        </w:rPr>
        <w:t>There will be three questionnaires used in this study. The first questionnaire will be given to the parent/carer of the participant before the interaction. The questionnaire will seek to gather information about the child and their emotions. The second questionnaire will be given to the participant once they have finished interacting with the social robot. It will seek to gather information on the use of social robots in a hospital environment, from their perspective. The third questionnaire will be given to the parent/carer once the interaction is over. The questionnaire will seek to gather parent/carer's opinions on social robots as a tool in the hospital environment. All the questionnaires will be in paper form and will be distributed by the researcher. Each participant will need to fill in the questionnaire on the day at the scene of the study.</w:t>
      </w:r>
      <w:r w:rsidR="0058168D">
        <w:rPr>
          <w:rFonts w:ascii="Arial" w:hAnsi="Arial" w:cs="Arial"/>
        </w:rPr>
        <w:t xml:space="preserve"> </w:t>
      </w:r>
    </w:p>
    <w:p w14:paraId="413070FD" w14:textId="77777777" w:rsidR="00562E0D" w:rsidRDefault="00562E0D" w:rsidP="00ED0C80">
      <w:pPr>
        <w:spacing w:line="360" w:lineRule="auto"/>
        <w:jc w:val="both"/>
        <w:rPr>
          <w:rFonts w:ascii="Arial" w:hAnsi="Arial" w:cs="Arial"/>
        </w:rPr>
      </w:pPr>
    </w:p>
    <w:p w14:paraId="4C8EE515" w14:textId="75E40B92" w:rsidR="00ED0C80" w:rsidRDefault="00265315" w:rsidP="00ED0C80">
      <w:pPr>
        <w:spacing w:line="360" w:lineRule="auto"/>
        <w:jc w:val="both"/>
        <w:rPr>
          <w:rFonts w:ascii="Arial" w:hAnsi="Arial" w:cs="Arial"/>
        </w:rPr>
      </w:pPr>
      <w:r>
        <w:rPr>
          <w:rFonts w:ascii="Arial" w:hAnsi="Arial" w:cs="Arial"/>
        </w:rPr>
        <w:t xml:space="preserve">6.3 </w:t>
      </w:r>
      <w:r>
        <w:rPr>
          <w:rFonts w:ascii="Arial" w:hAnsi="Arial" w:cs="Arial"/>
        </w:rPr>
        <w:tab/>
      </w:r>
      <w:r w:rsidR="00ED0C80">
        <w:rPr>
          <w:rFonts w:ascii="Arial" w:hAnsi="Arial" w:cs="Arial"/>
        </w:rPr>
        <w:t xml:space="preserve">Interviews </w:t>
      </w:r>
    </w:p>
    <w:p w14:paraId="20F73258" w14:textId="77777777" w:rsidR="00ED0C80" w:rsidRPr="004F4752" w:rsidRDefault="00ED0C80" w:rsidP="00ED0C80">
      <w:pPr>
        <w:spacing w:line="360" w:lineRule="auto"/>
        <w:jc w:val="both"/>
        <w:rPr>
          <w:rFonts w:ascii="Arial" w:hAnsi="Arial" w:cs="Arial"/>
          <w:color w:val="92D050"/>
        </w:rPr>
      </w:pPr>
    </w:p>
    <w:p w14:paraId="22EAB444" w14:textId="35B0BBB1" w:rsidR="00265315" w:rsidRPr="00FF4F76" w:rsidRDefault="00FF4F76" w:rsidP="00FF4F76">
      <w:pPr>
        <w:spacing w:line="360" w:lineRule="auto"/>
        <w:jc w:val="both"/>
        <w:rPr>
          <w:rFonts w:ascii="Arial" w:hAnsi="Arial" w:cs="Arial"/>
          <w:color w:val="000000" w:themeColor="text1"/>
        </w:rPr>
      </w:pPr>
      <w:r w:rsidRPr="00FF4F76">
        <w:rPr>
          <w:rFonts w:ascii="Arial" w:hAnsi="Arial" w:cs="Arial"/>
          <w:color w:val="000000" w:themeColor="text1"/>
        </w:rPr>
        <w:t xml:space="preserve">A ward manager and a staff nurse will be chosen from each environment to take part in a semi-structured interview. The interviews will happen after all interactions, between the children and the social robots, have taken place in that </w:t>
      </w:r>
      <w:proofErr w:type="gramStart"/>
      <w:r w:rsidRPr="00FF4F76">
        <w:rPr>
          <w:rFonts w:ascii="Arial" w:hAnsi="Arial" w:cs="Arial"/>
          <w:color w:val="000000" w:themeColor="text1"/>
        </w:rPr>
        <w:t xml:space="preserve">particular </w:t>
      </w:r>
      <w:r w:rsidRPr="00FF4F76">
        <w:rPr>
          <w:rFonts w:ascii="Arial" w:hAnsi="Arial" w:cs="Arial"/>
          <w:color w:val="000000" w:themeColor="text1"/>
        </w:rPr>
        <w:lastRenderedPageBreak/>
        <w:t>environment</w:t>
      </w:r>
      <w:proofErr w:type="gramEnd"/>
      <w:r w:rsidRPr="00FF4F76">
        <w:rPr>
          <w:rFonts w:ascii="Arial" w:hAnsi="Arial" w:cs="Arial"/>
          <w:color w:val="000000" w:themeColor="text1"/>
        </w:rPr>
        <w:t xml:space="preserve">. A topic guide will be used during the interview to support the researcher. An encrypted audio dictaphone will be used, as a tool, to capture the conversation and then transcribed.  </w:t>
      </w:r>
    </w:p>
    <w:p w14:paraId="781F75D4" w14:textId="77777777" w:rsidR="0058168D" w:rsidRDefault="0058168D" w:rsidP="00380028">
      <w:pPr>
        <w:spacing w:after="20" w:line="360" w:lineRule="auto"/>
        <w:rPr>
          <w:rFonts w:ascii="Arial" w:hAnsi="Arial" w:cs="Arial"/>
        </w:rPr>
      </w:pPr>
    </w:p>
    <w:p w14:paraId="57E60987" w14:textId="77777777" w:rsidR="003F6B1A" w:rsidRDefault="003F6B1A">
      <w:pPr>
        <w:rPr>
          <w:rFonts w:ascii="Arial" w:hAnsi="Arial" w:cs="Arial"/>
          <w:b/>
          <w:bCs/>
        </w:rPr>
      </w:pPr>
      <w:r>
        <w:rPr>
          <w:rFonts w:ascii="Arial" w:hAnsi="Arial" w:cs="Arial"/>
          <w:b/>
          <w:bCs/>
        </w:rPr>
        <w:br w:type="page"/>
      </w:r>
    </w:p>
    <w:p w14:paraId="6A264EC1" w14:textId="1626570B" w:rsidR="00225316" w:rsidRPr="002967BD" w:rsidRDefault="00FB3EA1" w:rsidP="00380028">
      <w:pPr>
        <w:spacing w:after="20" w:line="360" w:lineRule="auto"/>
        <w:rPr>
          <w:rFonts w:ascii="Arial" w:hAnsi="Arial" w:cs="Arial"/>
          <w:b/>
          <w:bCs/>
        </w:rPr>
      </w:pPr>
      <w:proofErr w:type="gramStart"/>
      <w:r>
        <w:rPr>
          <w:rFonts w:ascii="Arial" w:hAnsi="Arial" w:cs="Arial"/>
          <w:b/>
          <w:bCs/>
        </w:rPr>
        <w:lastRenderedPageBreak/>
        <w:t>7</w:t>
      </w:r>
      <w:r w:rsidR="00D5667D">
        <w:rPr>
          <w:rFonts w:ascii="Arial" w:hAnsi="Arial" w:cs="Arial"/>
          <w:b/>
          <w:bCs/>
        </w:rPr>
        <w:t xml:space="preserve">.0 </w:t>
      </w:r>
      <w:r w:rsidR="00A74922" w:rsidRPr="00380028">
        <w:rPr>
          <w:rFonts w:ascii="Arial" w:hAnsi="Arial" w:cs="Arial"/>
          <w:b/>
          <w:bCs/>
        </w:rPr>
        <w:t xml:space="preserve"> STUDY</w:t>
      </w:r>
      <w:proofErr w:type="gramEnd"/>
      <w:r w:rsidR="00A74922" w:rsidRPr="00380028">
        <w:rPr>
          <w:rFonts w:ascii="Arial" w:hAnsi="Arial" w:cs="Arial"/>
          <w:b/>
          <w:bCs/>
        </w:rPr>
        <w:t xml:space="preserve"> SETTING</w:t>
      </w:r>
    </w:p>
    <w:p w14:paraId="5B0502BB" w14:textId="77777777" w:rsidR="002967BD" w:rsidRPr="002967BD" w:rsidRDefault="002967BD" w:rsidP="004B41C0">
      <w:pPr>
        <w:spacing w:after="20" w:line="360" w:lineRule="auto"/>
        <w:jc w:val="both"/>
        <w:rPr>
          <w:rFonts w:ascii="Arial" w:hAnsi="Arial" w:cs="Arial"/>
        </w:rPr>
      </w:pPr>
    </w:p>
    <w:p w14:paraId="4CD49872" w14:textId="77777777" w:rsidR="004F4752" w:rsidRPr="004F4752" w:rsidRDefault="004F4752" w:rsidP="004F4752">
      <w:pPr>
        <w:spacing w:after="20" w:line="360" w:lineRule="auto"/>
        <w:jc w:val="both"/>
        <w:rPr>
          <w:rFonts w:ascii="Arial" w:hAnsi="Arial" w:cs="Arial"/>
        </w:rPr>
      </w:pPr>
      <w:r w:rsidRPr="004F4752">
        <w:rPr>
          <w:rFonts w:ascii="Arial" w:hAnsi="Arial" w:cs="Arial"/>
        </w:rPr>
        <w:t xml:space="preserve">The five-hospital settings are (A) Haematology Oncology Day Unit, (B) Medical Day Care, (C) Theatre Admission Unit, (D) Outpatients Environment and (E) The Ward Environment. After a few visits to the hospital and conversations with several hospital staffs, these five settings were chosen as being the most suitable and feasible environments to capture interactions between a social robot and a child. </w:t>
      </w:r>
    </w:p>
    <w:p w14:paraId="12E91FC3" w14:textId="77777777" w:rsidR="004F4752" w:rsidRPr="004F4752" w:rsidRDefault="004F4752" w:rsidP="004F4752">
      <w:pPr>
        <w:spacing w:after="20" w:line="360" w:lineRule="auto"/>
        <w:jc w:val="both"/>
        <w:rPr>
          <w:rFonts w:ascii="Arial" w:hAnsi="Arial" w:cs="Arial"/>
        </w:rPr>
      </w:pPr>
    </w:p>
    <w:p w14:paraId="3355E62F" w14:textId="4BDCFED8" w:rsidR="0008458D" w:rsidRDefault="004F4752" w:rsidP="004F4752">
      <w:pPr>
        <w:spacing w:after="20" w:line="360" w:lineRule="auto"/>
        <w:jc w:val="both"/>
        <w:rPr>
          <w:rFonts w:ascii="Arial" w:hAnsi="Arial" w:cs="Arial"/>
        </w:rPr>
      </w:pPr>
      <w:r w:rsidRPr="004F4752">
        <w:rPr>
          <w:rFonts w:ascii="Arial" w:hAnsi="Arial" w:cs="Arial"/>
        </w:rPr>
        <w:t>Each setting has enough space to separate the interaction with the child and robot, from the general hospital users. At each of the settings, a social robot will be introduced to interact with a participant for up to 20 minutes. The interactions will be semi-structured, involving planned activities and space for the child to direct the types of interactions that occur.</w:t>
      </w:r>
    </w:p>
    <w:p w14:paraId="78297397" w14:textId="77777777" w:rsidR="004F4752" w:rsidRDefault="004F4752" w:rsidP="004F4752">
      <w:pPr>
        <w:spacing w:after="20" w:line="360" w:lineRule="auto"/>
        <w:jc w:val="both"/>
        <w:rPr>
          <w:rFonts w:ascii="Arial" w:hAnsi="Arial" w:cs="Arial"/>
        </w:rPr>
      </w:pPr>
    </w:p>
    <w:p w14:paraId="016C711E" w14:textId="0F2FA095" w:rsidR="0008458D" w:rsidRDefault="0008458D" w:rsidP="0008458D">
      <w:pPr>
        <w:spacing w:after="20" w:line="360" w:lineRule="auto"/>
        <w:jc w:val="both"/>
        <w:rPr>
          <w:rFonts w:ascii="Arial" w:hAnsi="Arial" w:cs="Arial"/>
        </w:rPr>
      </w:pPr>
      <w:r>
        <w:rPr>
          <w:rFonts w:ascii="Arial" w:hAnsi="Arial" w:cs="Arial"/>
        </w:rPr>
        <w:t xml:space="preserve">The table below shows the best time to visit each setting </w:t>
      </w:r>
    </w:p>
    <w:p w14:paraId="313038FD" w14:textId="77777777" w:rsidR="00C91529" w:rsidRDefault="00C91529" w:rsidP="0008458D">
      <w:pPr>
        <w:spacing w:after="20" w:line="360" w:lineRule="auto"/>
        <w:jc w:val="both"/>
        <w:rPr>
          <w:rFonts w:ascii="Arial" w:hAnsi="Arial" w:cs="Arial"/>
        </w:rPr>
      </w:pPr>
    </w:p>
    <w:tbl>
      <w:tblPr>
        <w:tblStyle w:val="TableGrid"/>
        <w:tblW w:w="9073" w:type="dxa"/>
        <w:tblLook w:val="04A0" w:firstRow="1" w:lastRow="0" w:firstColumn="1" w:lastColumn="0" w:noHBand="0" w:noVBand="1"/>
      </w:tblPr>
      <w:tblGrid>
        <w:gridCol w:w="6048"/>
        <w:gridCol w:w="3025"/>
      </w:tblGrid>
      <w:tr w:rsidR="0008458D" w14:paraId="10FDE12C" w14:textId="77777777" w:rsidTr="00B025AF">
        <w:trPr>
          <w:trHeight w:val="219"/>
        </w:trPr>
        <w:tc>
          <w:tcPr>
            <w:tcW w:w="6048" w:type="dxa"/>
          </w:tcPr>
          <w:p w14:paraId="383C4FC9" w14:textId="77777777" w:rsidR="0008458D" w:rsidRDefault="0008458D" w:rsidP="00B025AF">
            <w:pPr>
              <w:jc w:val="both"/>
              <w:rPr>
                <w:rFonts w:ascii="Arial" w:hAnsi="Arial" w:cs="Arial"/>
                <w:sz w:val="22"/>
                <w:szCs w:val="22"/>
              </w:rPr>
            </w:pPr>
            <w:r w:rsidRPr="00D5667D">
              <w:rPr>
                <w:rFonts w:ascii="Arial" w:hAnsi="Arial" w:cs="Arial"/>
                <w:sz w:val="22"/>
                <w:szCs w:val="22"/>
              </w:rPr>
              <w:t xml:space="preserve">Setting </w:t>
            </w:r>
            <w:r>
              <w:rPr>
                <w:rFonts w:ascii="Arial" w:hAnsi="Arial" w:cs="Arial"/>
                <w:sz w:val="22"/>
                <w:szCs w:val="22"/>
              </w:rPr>
              <w:t xml:space="preserve">(image) </w:t>
            </w:r>
          </w:p>
          <w:p w14:paraId="7CCD9B39" w14:textId="77777777" w:rsidR="0008458D" w:rsidRPr="00D5667D" w:rsidRDefault="0008458D" w:rsidP="00B025AF">
            <w:pPr>
              <w:jc w:val="both"/>
              <w:rPr>
                <w:rFonts w:ascii="Arial" w:hAnsi="Arial" w:cs="Arial"/>
                <w:sz w:val="22"/>
                <w:szCs w:val="22"/>
              </w:rPr>
            </w:pPr>
          </w:p>
        </w:tc>
        <w:tc>
          <w:tcPr>
            <w:tcW w:w="3025" w:type="dxa"/>
          </w:tcPr>
          <w:p w14:paraId="76C8D0C4" w14:textId="77777777" w:rsidR="0008458D" w:rsidRPr="00D5667D" w:rsidRDefault="0008458D" w:rsidP="00B025AF">
            <w:pPr>
              <w:jc w:val="both"/>
              <w:rPr>
                <w:rFonts w:ascii="Arial" w:hAnsi="Arial" w:cs="Arial"/>
                <w:sz w:val="22"/>
                <w:szCs w:val="22"/>
              </w:rPr>
            </w:pPr>
            <w:r w:rsidRPr="00D5667D">
              <w:rPr>
                <w:rFonts w:ascii="Arial" w:hAnsi="Arial" w:cs="Arial"/>
                <w:sz w:val="22"/>
                <w:szCs w:val="22"/>
              </w:rPr>
              <w:t xml:space="preserve">Best time to visit </w:t>
            </w:r>
          </w:p>
        </w:tc>
      </w:tr>
      <w:tr w:rsidR="0008458D" w14:paraId="4064A1FB" w14:textId="77777777" w:rsidTr="00B025AF">
        <w:trPr>
          <w:trHeight w:val="1219"/>
        </w:trPr>
        <w:tc>
          <w:tcPr>
            <w:tcW w:w="6048" w:type="dxa"/>
          </w:tcPr>
          <w:p w14:paraId="76B41319" w14:textId="63092B86" w:rsidR="0008458D" w:rsidRPr="00D5667D" w:rsidRDefault="0008458D" w:rsidP="00B025AF">
            <w:pPr>
              <w:spacing w:after="20"/>
              <w:rPr>
                <w:rFonts w:ascii="Arial" w:hAnsi="Arial" w:cs="Arial"/>
                <w:sz w:val="22"/>
                <w:szCs w:val="22"/>
              </w:rPr>
            </w:pPr>
            <w:r w:rsidRPr="00D5667D">
              <w:rPr>
                <w:rFonts w:ascii="Arial" w:hAnsi="Arial" w:cs="Arial"/>
                <w:noProof/>
                <w:sz w:val="22"/>
                <w:szCs w:val="22"/>
              </w:rPr>
              <w:drawing>
                <wp:anchor distT="0" distB="0" distL="114300" distR="114300" simplePos="0" relativeHeight="251687936" behindDoc="0" locked="0" layoutInCell="1" allowOverlap="1" wp14:anchorId="44384294" wp14:editId="3D5EF77D">
                  <wp:simplePos x="0" y="0"/>
                  <wp:positionH relativeFrom="column">
                    <wp:posOffset>2128974</wp:posOffset>
                  </wp:positionH>
                  <wp:positionV relativeFrom="paragraph">
                    <wp:posOffset>49802</wp:posOffset>
                  </wp:positionV>
                  <wp:extent cx="1501775" cy="696595"/>
                  <wp:effectExtent l="0" t="0" r="0" b="1905"/>
                  <wp:wrapSquare wrapText="bothSides"/>
                  <wp:docPr id="12" name="Picture 12" descr="Image result for Haematology Oncology Department: Day Care Unit Sheffield Children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Haematology Oncology Department: Day Care Unit Sheffield Children Hospita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0177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67D">
              <w:rPr>
                <w:rFonts w:ascii="Arial" w:hAnsi="Arial" w:cs="Arial"/>
                <w:sz w:val="22"/>
                <w:szCs w:val="22"/>
              </w:rPr>
              <w:t xml:space="preserve">Haematology Oncology Day Care Unit </w:t>
            </w:r>
          </w:p>
          <w:p w14:paraId="754D962C" w14:textId="77777777" w:rsidR="0008458D" w:rsidRPr="00D5667D" w:rsidRDefault="0008458D" w:rsidP="00B025AF">
            <w:pPr>
              <w:spacing w:after="20"/>
              <w:rPr>
                <w:rFonts w:ascii="Arial" w:hAnsi="Arial" w:cs="Arial"/>
                <w:sz w:val="22"/>
                <w:szCs w:val="22"/>
              </w:rPr>
            </w:pPr>
          </w:p>
          <w:p w14:paraId="3C870BFF" w14:textId="77777777" w:rsidR="0008458D" w:rsidRDefault="0008458D" w:rsidP="00B025AF">
            <w:pPr>
              <w:rPr>
                <w:rFonts w:ascii="Arial" w:hAnsi="Arial" w:cs="Arial"/>
                <w:sz w:val="22"/>
                <w:szCs w:val="22"/>
              </w:rPr>
            </w:pPr>
          </w:p>
          <w:p w14:paraId="23E412C6" w14:textId="77777777" w:rsidR="0008458D" w:rsidRPr="00D5667D" w:rsidRDefault="0008458D" w:rsidP="00B025AF">
            <w:pPr>
              <w:rPr>
                <w:rFonts w:ascii="Arial" w:hAnsi="Arial" w:cs="Arial"/>
                <w:sz w:val="22"/>
                <w:szCs w:val="22"/>
              </w:rPr>
            </w:pPr>
          </w:p>
        </w:tc>
        <w:tc>
          <w:tcPr>
            <w:tcW w:w="3025" w:type="dxa"/>
          </w:tcPr>
          <w:p w14:paraId="7FB1074C" w14:textId="750C20EF" w:rsidR="0008458D" w:rsidRDefault="00B025AF" w:rsidP="00B025AF">
            <w:pPr>
              <w:rPr>
                <w:rFonts w:ascii="Arial" w:hAnsi="Arial" w:cs="Arial"/>
                <w:sz w:val="22"/>
                <w:szCs w:val="22"/>
              </w:rPr>
            </w:pPr>
            <w:r>
              <w:rPr>
                <w:rFonts w:ascii="Arial" w:hAnsi="Arial" w:cs="Arial"/>
                <w:sz w:val="22"/>
                <w:szCs w:val="22"/>
              </w:rPr>
              <w:t xml:space="preserve">Not Tuesday or Thursday </w:t>
            </w:r>
          </w:p>
          <w:p w14:paraId="6D585AFF" w14:textId="60DE466F" w:rsidR="00B025AF" w:rsidRPr="00D5667D" w:rsidRDefault="00B025AF" w:rsidP="00B025AF">
            <w:pPr>
              <w:rPr>
                <w:rFonts w:ascii="Arial" w:hAnsi="Arial" w:cs="Arial"/>
                <w:sz w:val="22"/>
                <w:szCs w:val="22"/>
              </w:rPr>
            </w:pPr>
            <w:r>
              <w:rPr>
                <w:rFonts w:ascii="Arial" w:hAnsi="Arial" w:cs="Arial"/>
                <w:sz w:val="22"/>
                <w:szCs w:val="22"/>
              </w:rPr>
              <w:t xml:space="preserve">Wednesday or Monday </w:t>
            </w:r>
            <w:proofErr w:type="gramStart"/>
            <w:r>
              <w:rPr>
                <w:rFonts w:ascii="Arial" w:hAnsi="Arial" w:cs="Arial"/>
                <w:sz w:val="22"/>
                <w:szCs w:val="22"/>
              </w:rPr>
              <w:t>are</w:t>
            </w:r>
            <w:proofErr w:type="gramEnd"/>
            <w:r>
              <w:rPr>
                <w:rFonts w:ascii="Arial" w:hAnsi="Arial" w:cs="Arial"/>
                <w:sz w:val="22"/>
                <w:szCs w:val="22"/>
              </w:rPr>
              <w:t xml:space="preserve"> better, between 11am to 1pm. </w:t>
            </w:r>
          </w:p>
          <w:p w14:paraId="4571F8DA" w14:textId="77777777" w:rsidR="0008458D" w:rsidRPr="00D5667D" w:rsidRDefault="0008458D" w:rsidP="00B025AF">
            <w:pPr>
              <w:rPr>
                <w:rFonts w:ascii="Arial" w:hAnsi="Arial" w:cs="Arial"/>
                <w:sz w:val="22"/>
                <w:szCs w:val="22"/>
              </w:rPr>
            </w:pPr>
          </w:p>
        </w:tc>
      </w:tr>
      <w:tr w:rsidR="0008458D" w14:paraId="23D6F26A" w14:textId="77777777" w:rsidTr="00B025AF">
        <w:trPr>
          <w:trHeight w:val="1107"/>
        </w:trPr>
        <w:tc>
          <w:tcPr>
            <w:tcW w:w="6048" w:type="dxa"/>
          </w:tcPr>
          <w:p w14:paraId="6FA6EB67" w14:textId="58E90D69" w:rsidR="0008458D" w:rsidRDefault="0008458D" w:rsidP="00B025AF">
            <w:pPr>
              <w:rPr>
                <w:rFonts w:ascii="Arial" w:hAnsi="Arial" w:cs="Arial"/>
                <w:sz w:val="22"/>
                <w:szCs w:val="22"/>
              </w:rPr>
            </w:pPr>
            <w:r w:rsidRPr="00D5667D">
              <w:rPr>
                <w:rFonts w:ascii="Arial" w:hAnsi="Arial" w:cs="Arial"/>
                <w:noProof/>
                <w:sz w:val="22"/>
                <w:szCs w:val="22"/>
              </w:rPr>
              <w:drawing>
                <wp:anchor distT="0" distB="0" distL="114300" distR="114300" simplePos="0" relativeHeight="251688960" behindDoc="0" locked="0" layoutInCell="1" allowOverlap="1" wp14:anchorId="7F495A70" wp14:editId="3C1F6756">
                  <wp:simplePos x="0" y="0"/>
                  <wp:positionH relativeFrom="column">
                    <wp:posOffset>2202180</wp:posOffset>
                  </wp:positionH>
                  <wp:positionV relativeFrom="paragraph">
                    <wp:posOffset>3991</wp:posOffset>
                  </wp:positionV>
                  <wp:extent cx="1403985" cy="781050"/>
                  <wp:effectExtent l="0" t="0" r="5715" b="6350"/>
                  <wp:wrapSquare wrapText="bothSides"/>
                  <wp:docPr id="2" name="Picture 2" descr="waiting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iting ro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398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67D">
              <w:rPr>
                <w:rFonts w:ascii="Arial" w:hAnsi="Arial" w:cs="Arial"/>
                <w:sz w:val="22"/>
                <w:szCs w:val="22"/>
              </w:rPr>
              <w:t>Medical Day</w:t>
            </w:r>
            <w:r w:rsidR="00B025AF">
              <w:rPr>
                <w:rFonts w:ascii="Arial" w:hAnsi="Arial" w:cs="Arial"/>
                <w:sz w:val="22"/>
                <w:szCs w:val="22"/>
              </w:rPr>
              <w:t xml:space="preserve"> C</w:t>
            </w:r>
            <w:r w:rsidRPr="00D5667D">
              <w:rPr>
                <w:rFonts w:ascii="Arial" w:hAnsi="Arial" w:cs="Arial"/>
                <w:sz w:val="22"/>
                <w:szCs w:val="22"/>
              </w:rPr>
              <w:t xml:space="preserve">are </w:t>
            </w:r>
          </w:p>
          <w:p w14:paraId="71A1CAB9" w14:textId="77777777" w:rsidR="0008458D" w:rsidRDefault="0008458D" w:rsidP="00B025AF">
            <w:pPr>
              <w:rPr>
                <w:rFonts w:ascii="Arial" w:hAnsi="Arial" w:cs="Arial"/>
                <w:noProof/>
                <w:sz w:val="22"/>
                <w:szCs w:val="22"/>
              </w:rPr>
            </w:pPr>
          </w:p>
          <w:p w14:paraId="66EB023B" w14:textId="77777777" w:rsidR="0008458D" w:rsidRDefault="0008458D" w:rsidP="00B025AF">
            <w:pPr>
              <w:rPr>
                <w:rFonts w:ascii="Arial" w:hAnsi="Arial" w:cs="Arial"/>
                <w:noProof/>
                <w:sz w:val="22"/>
                <w:szCs w:val="22"/>
              </w:rPr>
            </w:pPr>
          </w:p>
          <w:p w14:paraId="60C18858" w14:textId="77777777" w:rsidR="0008458D" w:rsidRPr="00D5667D" w:rsidRDefault="0008458D" w:rsidP="00B025AF">
            <w:pPr>
              <w:rPr>
                <w:rFonts w:ascii="Arial" w:hAnsi="Arial" w:cs="Arial"/>
                <w:noProof/>
                <w:sz w:val="22"/>
                <w:szCs w:val="22"/>
              </w:rPr>
            </w:pPr>
          </w:p>
        </w:tc>
        <w:tc>
          <w:tcPr>
            <w:tcW w:w="3025" w:type="dxa"/>
          </w:tcPr>
          <w:p w14:paraId="7B987BEB" w14:textId="77777777" w:rsidR="0008458D" w:rsidRPr="00D5667D" w:rsidRDefault="0008458D" w:rsidP="00B025AF">
            <w:pPr>
              <w:rPr>
                <w:rFonts w:ascii="Arial" w:hAnsi="Arial" w:cs="Arial"/>
                <w:sz w:val="22"/>
                <w:szCs w:val="22"/>
              </w:rPr>
            </w:pPr>
            <w:r w:rsidRPr="00D5667D">
              <w:rPr>
                <w:rFonts w:ascii="Arial" w:hAnsi="Arial" w:cs="Arial"/>
                <w:sz w:val="22"/>
                <w:szCs w:val="22"/>
              </w:rPr>
              <w:t xml:space="preserve">Between 10am to 2pm any day of the week (Mon – Fri) </w:t>
            </w:r>
          </w:p>
        </w:tc>
      </w:tr>
      <w:tr w:rsidR="0008458D" w14:paraId="3EF9EE78" w14:textId="77777777" w:rsidTr="00B025AF">
        <w:trPr>
          <w:trHeight w:val="1312"/>
        </w:trPr>
        <w:tc>
          <w:tcPr>
            <w:tcW w:w="6048" w:type="dxa"/>
          </w:tcPr>
          <w:p w14:paraId="081E92B8" w14:textId="77777777" w:rsidR="0008458D" w:rsidRDefault="0008458D" w:rsidP="00B025AF">
            <w:pPr>
              <w:spacing w:after="20"/>
              <w:rPr>
                <w:rFonts w:ascii="Arial" w:hAnsi="Arial" w:cs="Arial"/>
                <w:sz w:val="22"/>
                <w:szCs w:val="22"/>
              </w:rPr>
            </w:pPr>
            <w:r w:rsidRPr="00D5667D">
              <w:rPr>
                <w:rFonts w:ascii="Arial" w:hAnsi="Arial" w:cs="Arial"/>
                <w:noProof/>
                <w:sz w:val="22"/>
                <w:szCs w:val="22"/>
              </w:rPr>
              <w:drawing>
                <wp:anchor distT="0" distB="0" distL="114300" distR="114300" simplePos="0" relativeHeight="251689984" behindDoc="0" locked="0" layoutInCell="1" allowOverlap="1" wp14:anchorId="1BCC1068" wp14:editId="7E9E282A">
                  <wp:simplePos x="0" y="0"/>
                  <wp:positionH relativeFrom="column">
                    <wp:posOffset>2116999</wp:posOffset>
                  </wp:positionH>
                  <wp:positionV relativeFrom="paragraph">
                    <wp:posOffset>43542</wp:posOffset>
                  </wp:positionV>
                  <wp:extent cx="1546860" cy="718185"/>
                  <wp:effectExtent l="0" t="0" r="2540" b="5715"/>
                  <wp:wrapSquare wrapText="bothSides"/>
                  <wp:docPr id="10" name="Picture 10" descr="inside T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side TAU"/>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6860"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667D">
              <w:rPr>
                <w:rFonts w:ascii="Arial" w:hAnsi="Arial" w:cs="Arial"/>
                <w:sz w:val="22"/>
                <w:szCs w:val="22"/>
              </w:rPr>
              <w:t xml:space="preserve">Theatre Admission Unit </w:t>
            </w:r>
          </w:p>
          <w:p w14:paraId="17EF57E4" w14:textId="77777777" w:rsidR="0008458D" w:rsidRPr="00D5667D" w:rsidRDefault="0008458D" w:rsidP="00B025AF">
            <w:pPr>
              <w:rPr>
                <w:rFonts w:ascii="Arial" w:hAnsi="Arial" w:cs="Arial"/>
                <w:sz w:val="22"/>
                <w:szCs w:val="22"/>
              </w:rPr>
            </w:pPr>
          </w:p>
          <w:p w14:paraId="540B7E66" w14:textId="77777777" w:rsidR="0008458D" w:rsidRPr="00D5667D" w:rsidRDefault="0008458D" w:rsidP="00B025AF">
            <w:pPr>
              <w:rPr>
                <w:rFonts w:ascii="Arial" w:hAnsi="Arial" w:cs="Arial"/>
                <w:sz w:val="22"/>
                <w:szCs w:val="22"/>
              </w:rPr>
            </w:pPr>
          </w:p>
          <w:p w14:paraId="57FCEE36" w14:textId="77777777" w:rsidR="0008458D" w:rsidRPr="00D5667D" w:rsidRDefault="0008458D" w:rsidP="00B025AF">
            <w:pPr>
              <w:rPr>
                <w:rFonts w:ascii="Arial" w:hAnsi="Arial" w:cs="Arial"/>
                <w:noProof/>
                <w:sz w:val="22"/>
                <w:szCs w:val="22"/>
              </w:rPr>
            </w:pPr>
          </w:p>
        </w:tc>
        <w:tc>
          <w:tcPr>
            <w:tcW w:w="3025" w:type="dxa"/>
          </w:tcPr>
          <w:p w14:paraId="1D4B81AF" w14:textId="77777777" w:rsidR="0008458D" w:rsidRPr="00D5667D" w:rsidRDefault="0008458D" w:rsidP="00B025AF">
            <w:pPr>
              <w:rPr>
                <w:rFonts w:ascii="Arial" w:hAnsi="Arial" w:cs="Arial"/>
                <w:sz w:val="22"/>
                <w:szCs w:val="22"/>
              </w:rPr>
            </w:pPr>
            <w:r w:rsidRPr="00D5667D">
              <w:rPr>
                <w:rFonts w:ascii="Arial" w:hAnsi="Arial" w:cs="Arial"/>
                <w:sz w:val="22"/>
                <w:szCs w:val="22"/>
              </w:rPr>
              <w:t xml:space="preserve">Between 9am to 11am or after 2pm any day of the week (Mon-Fri) </w:t>
            </w:r>
          </w:p>
          <w:p w14:paraId="74BAD7E9" w14:textId="77777777" w:rsidR="0008458D" w:rsidRPr="00D5667D" w:rsidRDefault="0008458D" w:rsidP="00B025AF">
            <w:pPr>
              <w:rPr>
                <w:rFonts w:ascii="Arial" w:hAnsi="Arial" w:cs="Arial"/>
                <w:sz w:val="22"/>
                <w:szCs w:val="22"/>
              </w:rPr>
            </w:pPr>
          </w:p>
        </w:tc>
      </w:tr>
      <w:tr w:rsidR="0008458D" w14:paraId="79DBFE65" w14:textId="77777777" w:rsidTr="00B025AF">
        <w:trPr>
          <w:trHeight w:val="1107"/>
        </w:trPr>
        <w:tc>
          <w:tcPr>
            <w:tcW w:w="6048" w:type="dxa"/>
          </w:tcPr>
          <w:p w14:paraId="153E4FEE" w14:textId="0C3F579D" w:rsidR="0008458D" w:rsidRDefault="0008458D" w:rsidP="00B025AF">
            <w:pPr>
              <w:rPr>
                <w:rFonts w:ascii="Arial" w:hAnsi="Arial" w:cs="Arial"/>
                <w:sz w:val="22"/>
                <w:szCs w:val="22"/>
              </w:rPr>
            </w:pPr>
            <w:r w:rsidRPr="00D5667D">
              <w:rPr>
                <w:rFonts w:ascii="Arial" w:hAnsi="Arial" w:cs="Arial"/>
                <w:noProof/>
                <w:sz w:val="22"/>
                <w:szCs w:val="22"/>
              </w:rPr>
              <w:drawing>
                <wp:anchor distT="0" distB="0" distL="114300" distR="114300" simplePos="0" relativeHeight="251691008" behindDoc="0" locked="0" layoutInCell="1" allowOverlap="1" wp14:anchorId="1477D0EA" wp14:editId="53966C03">
                  <wp:simplePos x="0" y="0"/>
                  <wp:positionH relativeFrom="column">
                    <wp:posOffset>2367280</wp:posOffset>
                  </wp:positionH>
                  <wp:positionV relativeFrom="paragraph">
                    <wp:posOffset>90</wp:posOffset>
                  </wp:positionV>
                  <wp:extent cx="1227455" cy="881380"/>
                  <wp:effectExtent l="0" t="0" r="4445" b="0"/>
                  <wp:wrapSquare wrapText="bothSides"/>
                  <wp:docPr id="4" name="Picture 4" descr="A picture containing indoor, ceiling, fl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7-14 at 21.28.43.png"/>
                          <pic:cNvPicPr/>
                        </pic:nvPicPr>
                        <pic:blipFill>
                          <a:blip r:embed="rId25">
                            <a:extLst>
                              <a:ext uri="{28A0092B-C50C-407E-A947-70E740481C1C}">
                                <a14:useLocalDpi xmlns:a14="http://schemas.microsoft.com/office/drawing/2010/main" val="0"/>
                              </a:ext>
                            </a:extLst>
                          </a:blip>
                          <a:stretch>
                            <a:fillRect/>
                          </a:stretch>
                        </pic:blipFill>
                        <pic:spPr>
                          <a:xfrm>
                            <a:off x="0" y="0"/>
                            <a:ext cx="1227455" cy="881380"/>
                          </a:xfrm>
                          <a:prstGeom prst="rect">
                            <a:avLst/>
                          </a:prstGeom>
                        </pic:spPr>
                      </pic:pic>
                    </a:graphicData>
                  </a:graphic>
                  <wp14:sizeRelH relativeFrom="page">
                    <wp14:pctWidth>0</wp14:pctWidth>
                  </wp14:sizeRelH>
                  <wp14:sizeRelV relativeFrom="page">
                    <wp14:pctHeight>0</wp14:pctHeight>
                  </wp14:sizeRelV>
                </wp:anchor>
              </w:drawing>
            </w:r>
            <w:r w:rsidRPr="00D5667D">
              <w:rPr>
                <w:rFonts w:ascii="Arial" w:hAnsi="Arial" w:cs="Arial"/>
                <w:sz w:val="22"/>
                <w:szCs w:val="22"/>
              </w:rPr>
              <w:t xml:space="preserve">Outpatients </w:t>
            </w:r>
            <w:r w:rsidR="00B025AF">
              <w:rPr>
                <w:rFonts w:ascii="Arial" w:hAnsi="Arial" w:cs="Arial"/>
                <w:sz w:val="22"/>
                <w:szCs w:val="22"/>
              </w:rPr>
              <w:t xml:space="preserve">Environment </w:t>
            </w:r>
            <w:r w:rsidRPr="00D5667D">
              <w:rPr>
                <w:rFonts w:ascii="Arial" w:hAnsi="Arial" w:cs="Arial"/>
                <w:sz w:val="22"/>
                <w:szCs w:val="22"/>
              </w:rPr>
              <w:t xml:space="preserve"> </w:t>
            </w:r>
          </w:p>
          <w:p w14:paraId="128D2B3D" w14:textId="77777777" w:rsidR="0008458D" w:rsidRDefault="0008458D" w:rsidP="00B025AF">
            <w:pPr>
              <w:rPr>
                <w:rFonts w:ascii="Arial" w:hAnsi="Arial" w:cs="Arial"/>
                <w:noProof/>
                <w:sz w:val="22"/>
                <w:szCs w:val="22"/>
              </w:rPr>
            </w:pPr>
          </w:p>
          <w:p w14:paraId="4CC08B77" w14:textId="77777777" w:rsidR="0008458D" w:rsidRDefault="0008458D" w:rsidP="00B025AF">
            <w:pPr>
              <w:rPr>
                <w:rFonts w:ascii="Arial" w:hAnsi="Arial" w:cs="Arial"/>
                <w:noProof/>
                <w:sz w:val="22"/>
                <w:szCs w:val="22"/>
              </w:rPr>
            </w:pPr>
          </w:p>
          <w:p w14:paraId="11B338F0" w14:textId="77777777" w:rsidR="0008458D" w:rsidRDefault="0008458D" w:rsidP="00B025AF">
            <w:pPr>
              <w:rPr>
                <w:rFonts w:ascii="Arial" w:hAnsi="Arial" w:cs="Arial"/>
                <w:noProof/>
                <w:sz w:val="22"/>
                <w:szCs w:val="22"/>
              </w:rPr>
            </w:pPr>
          </w:p>
          <w:p w14:paraId="239C0776" w14:textId="77777777" w:rsidR="0008458D" w:rsidRDefault="0008458D" w:rsidP="00B025AF">
            <w:pPr>
              <w:rPr>
                <w:rFonts w:ascii="Arial" w:hAnsi="Arial" w:cs="Arial"/>
                <w:noProof/>
                <w:sz w:val="22"/>
                <w:szCs w:val="22"/>
              </w:rPr>
            </w:pPr>
          </w:p>
          <w:p w14:paraId="33D6FD27" w14:textId="77777777" w:rsidR="0008458D" w:rsidRPr="00D5667D" w:rsidRDefault="0008458D" w:rsidP="00B025AF">
            <w:pPr>
              <w:rPr>
                <w:rFonts w:ascii="Arial" w:hAnsi="Arial" w:cs="Arial"/>
                <w:noProof/>
                <w:sz w:val="22"/>
                <w:szCs w:val="22"/>
              </w:rPr>
            </w:pPr>
          </w:p>
        </w:tc>
        <w:tc>
          <w:tcPr>
            <w:tcW w:w="3025" w:type="dxa"/>
          </w:tcPr>
          <w:p w14:paraId="59BA9F5A" w14:textId="77777777" w:rsidR="0008458D" w:rsidRDefault="0008458D" w:rsidP="00B025AF">
            <w:pPr>
              <w:rPr>
                <w:rFonts w:ascii="Arial" w:hAnsi="Arial" w:cs="Arial"/>
                <w:sz w:val="22"/>
                <w:szCs w:val="22"/>
              </w:rPr>
            </w:pPr>
            <w:r w:rsidRPr="00D5667D">
              <w:rPr>
                <w:rFonts w:ascii="Arial" w:hAnsi="Arial" w:cs="Arial"/>
                <w:sz w:val="22"/>
                <w:szCs w:val="22"/>
              </w:rPr>
              <w:t xml:space="preserve">Opens from 7am to 8pm and can be visited at any part of the weekdays </w:t>
            </w:r>
          </w:p>
          <w:p w14:paraId="678025E5" w14:textId="77777777" w:rsidR="0008458D" w:rsidRPr="00D5667D" w:rsidRDefault="0008458D" w:rsidP="00B025AF">
            <w:pPr>
              <w:rPr>
                <w:rFonts w:ascii="Arial" w:hAnsi="Arial" w:cs="Arial"/>
                <w:sz w:val="22"/>
                <w:szCs w:val="22"/>
              </w:rPr>
            </w:pPr>
          </w:p>
          <w:p w14:paraId="3A3AB91A" w14:textId="77777777" w:rsidR="0008458D" w:rsidRPr="00D5667D" w:rsidRDefault="0008458D" w:rsidP="00B025AF">
            <w:pPr>
              <w:rPr>
                <w:rFonts w:ascii="Arial" w:hAnsi="Arial" w:cs="Arial"/>
                <w:sz w:val="22"/>
                <w:szCs w:val="22"/>
              </w:rPr>
            </w:pPr>
          </w:p>
        </w:tc>
      </w:tr>
      <w:tr w:rsidR="0008458D" w14:paraId="22D0ED9C" w14:textId="77777777" w:rsidTr="00B025AF">
        <w:trPr>
          <w:trHeight w:val="79"/>
        </w:trPr>
        <w:tc>
          <w:tcPr>
            <w:tcW w:w="6048" w:type="dxa"/>
          </w:tcPr>
          <w:p w14:paraId="07BB74BC" w14:textId="0CF66A18" w:rsidR="0008458D" w:rsidRPr="00D5667D" w:rsidRDefault="0008458D" w:rsidP="00B025AF">
            <w:pPr>
              <w:spacing w:after="20"/>
              <w:rPr>
                <w:rFonts w:ascii="Arial" w:hAnsi="Arial" w:cs="Arial"/>
                <w:sz w:val="22"/>
                <w:szCs w:val="22"/>
              </w:rPr>
            </w:pPr>
            <w:r w:rsidRPr="00D5667D">
              <w:rPr>
                <w:noProof/>
                <w:sz w:val="22"/>
                <w:szCs w:val="22"/>
              </w:rPr>
              <w:lastRenderedPageBreak/>
              <w:drawing>
                <wp:anchor distT="0" distB="0" distL="114300" distR="114300" simplePos="0" relativeHeight="251692032" behindDoc="0" locked="0" layoutInCell="1" allowOverlap="1" wp14:anchorId="4CBA821C" wp14:editId="2A1E4FE7">
                  <wp:simplePos x="0" y="0"/>
                  <wp:positionH relativeFrom="column">
                    <wp:posOffset>2431415</wp:posOffset>
                  </wp:positionH>
                  <wp:positionV relativeFrom="paragraph">
                    <wp:posOffset>0</wp:posOffset>
                  </wp:positionV>
                  <wp:extent cx="1240790" cy="899160"/>
                  <wp:effectExtent l="0" t="0" r="3810" b="2540"/>
                  <wp:wrapSquare wrapText="bothSides"/>
                  <wp:docPr id="6" name="Picture 6" descr="Image result for sheffield hospital wards play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heffield hospital wards playro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4079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5AF">
              <w:rPr>
                <w:rFonts w:ascii="Arial" w:hAnsi="Arial" w:cs="Arial"/>
                <w:sz w:val="22"/>
                <w:szCs w:val="22"/>
              </w:rPr>
              <w:t>The W</w:t>
            </w:r>
            <w:r w:rsidRPr="00D5667D">
              <w:rPr>
                <w:rFonts w:ascii="Arial" w:hAnsi="Arial" w:cs="Arial"/>
                <w:sz w:val="22"/>
                <w:szCs w:val="22"/>
              </w:rPr>
              <w:t xml:space="preserve">ard </w:t>
            </w:r>
            <w:r w:rsidR="00B025AF">
              <w:rPr>
                <w:rFonts w:ascii="Arial" w:hAnsi="Arial" w:cs="Arial"/>
                <w:sz w:val="22"/>
                <w:szCs w:val="22"/>
              </w:rPr>
              <w:t xml:space="preserve">Environment </w:t>
            </w:r>
          </w:p>
          <w:p w14:paraId="3D7A1681" w14:textId="77777777" w:rsidR="0008458D" w:rsidRPr="00D5667D" w:rsidRDefault="0008458D" w:rsidP="00B025AF">
            <w:pPr>
              <w:rPr>
                <w:sz w:val="22"/>
                <w:szCs w:val="22"/>
              </w:rPr>
            </w:pPr>
            <w:r w:rsidRPr="00D5667D">
              <w:rPr>
                <w:sz w:val="22"/>
                <w:szCs w:val="22"/>
              </w:rPr>
              <w:fldChar w:fldCharType="begin"/>
            </w:r>
            <w:r w:rsidRPr="00D5667D">
              <w:rPr>
                <w:sz w:val="22"/>
                <w:szCs w:val="22"/>
              </w:rPr>
              <w:instrText xml:space="preserve"> INCLUDEPICTURE "C:\\var\\folders\\58\\j2rm8hvs63s92fvktv4rjn140000gn\\T\\com.microsoft.Word\\WebArchiveCopyPasteTempFiles\\9k=" \* MERGEFORMAT </w:instrText>
            </w:r>
            <w:r w:rsidRPr="00D5667D">
              <w:rPr>
                <w:sz w:val="22"/>
                <w:szCs w:val="22"/>
              </w:rPr>
              <w:fldChar w:fldCharType="end"/>
            </w:r>
            <w:r w:rsidRPr="00D5667D">
              <w:rPr>
                <w:sz w:val="22"/>
                <w:szCs w:val="22"/>
              </w:rPr>
              <w:fldChar w:fldCharType="begin"/>
            </w:r>
            <w:r w:rsidRPr="00D5667D">
              <w:rPr>
                <w:sz w:val="22"/>
                <w:szCs w:val="22"/>
              </w:rPr>
              <w:instrText xml:space="preserve"> INCLUDEPICTURE "C:\\var\\folders\\58\\j2rm8hvs63s92fvktv4rjn140000gn\\T\\com.microsoft.Word\\WebArchiveCopyPasteTempFiles\\2Q==" \* MERGEFORMAT </w:instrText>
            </w:r>
            <w:r w:rsidRPr="00D5667D">
              <w:rPr>
                <w:sz w:val="22"/>
                <w:szCs w:val="22"/>
              </w:rPr>
              <w:fldChar w:fldCharType="end"/>
            </w:r>
          </w:p>
          <w:p w14:paraId="0FBE3446" w14:textId="77777777" w:rsidR="0008458D" w:rsidRDefault="0008458D" w:rsidP="00B025AF">
            <w:pPr>
              <w:jc w:val="right"/>
              <w:rPr>
                <w:sz w:val="22"/>
                <w:szCs w:val="22"/>
              </w:rPr>
            </w:pPr>
          </w:p>
          <w:p w14:paraId="0EE81A01" w14:textId="77777777" w:rsidR="0008458D" w:rsidRDefault="0008458D" w:rsidP="00B025AF">
            <w:pPr>
              <w:jc w:val="right"/>
              <w:rPr>
                <w:sz w:val="22"/>
                <w:szCs w:val="22"/>
              </w:rPr>
            </w:pPr>
          </w:p>
          <w:p w14:paraId="793A5128" w14:textId="77777777" w:rsidR="0008458D" w:rsidRDefault="0008458D" w:rsidP="00B025AF">
            <w:pPr>
              <w:jc w:val="right"/>
              <w:rPr>
                <w:sz w:val="22"/>
                <w:szCs w:val="22"/>
              </w:rPr>
            </w:pPr>
          </w:p>
          <w:p w14:paraId="4D485F98" w14:textId="77777777" w:rsidR="0008458D" w:rsidRPr="00D5667D" w:rsidRDefault="0008458D" w:rsidP="00B025AF">
            <w:pPr>
              <w:jc w:val="right"/>
              <w:rPr>
                <w:sz w:val="22"/>
                <w:szCs w:val="22"/>
              </w:rPr>
            </w:pPr>
          </w:p>
        </w:tc>
        <w:tc>
          <w:tcPr>
            <w:tcW w:w="3025" w:type="dxa"/>
          </w:tcPr>
          <w:p w14:paraId="6C8831FE" w14:textId="78E7E1CA" w:rsidR="0008458D" w:rsidRDefault="00B025AF" w:rsidP="00B025AF">
            <w:pPr>
              <w:rPr>
                <w:rFonts w:ascii="Arial" w:hAnsi="Arial" w:cs="Arial"/>
                <w:sz w:val="22"/>
                <w:szCs w:val="22"/>
              </w:rPr>
            </w:pPr>
            <w:proofErr w:type="spellStart"/>
            <w:r>
              <w:rPr>
                <w:rFonts w:ascii="Arial" w:hAnsi="Arial" w:cs="Arial"/>
                <w:sz w:val="22"/>
                <w:szCs w:val="22"/>
              </w:rPr>
              <w:t>Anyday</w:t>
            </w:r>
            <w:proofErr w:type="spellEnd"/>
            <w:r>
              <w:rPr>
                <w:rFonts w:ascii="Arial" w:hAnsi="Arial" w:cs="Arial"/>
                <w:sz w:val="22"/>
                <w:szCs w:val="22"/>
              </w:rPr>
              <w:t xml:space="preserve"> between 9am to 3pm </w:t>
            </w:r>
          </w:p>
          <w:p w14:paraId="3FF2CD11" w14:textId="77777777" w:rsidR="0008458D" w:rsidRPr="00D5667D" w:rsidRDefault="0008458D" w:rsidP="00B025AF">
            <w:pPr>
              <w:rPr>
                <w:rFonts w:ascii="Arial" w:hAnsi="Arial" w:cs="Arial"/>
                <w:sz w:val="22"/>
                <w:szCs w:val="22"/>
              </w:rPr>
            </w:pPr>
          </w:p>
          <w:p w14:paraId="60B1DF50" w14:textId="77777777" w:rsidR="0008458D" w:rsidRPr="00D5667D" w:rsidRDefault="0008458D" w:rsidP="00B025AF">
            <w:pPr>
              <w:rPr>
                <w:rFonts w:ascii="Arial" w:hAnsi="Arial" w:cs="Arial"/>
                <w:sz w:val="22"/>
                <w:szCs w:val="22"/>
              </w:rPr>
            </w:pPr>
          </w:p>
        </w:tc>
      </w:tr>
    </w:tbl>
    <w:p w14:paraId="5C114B1D" w14:textId="666F6DD7" w:rsidR="002967BD" w:rsidRDefault="00EA7C82" w:rsidP="0008458D">
      <w:pPr>
        <w:spacing w:line="360" w:lineRule="auto"/>
        <w:jc w:val="both"/>
        <w:rPr>
          <w:rFonts w:ascii="Arial" w:hAnsi="Arial" w:cs="Arial"/>
        </w:rPr>
      </w:pPr>
      <w:r>
        <w:rPr>
          <w:rFonts w:ascii="Arial" w:hAnsi="Arial" w:cs="Arial"/>
        </w:rPr>
        <w:t xml:space="preserve"> </w:t>
      </w:r>
    </w:p>
    <w:p w14:paraId="05B44E8E" w14:textId="77777777" w:rsidR="0008458D" w:rsidRPr="00C179A5" w:rsidRDefault="0008458D" w:rsidP="0008458D">
      <w:pPr>
        <w:spacing w:line="360" w:lineRule="auto"/>
        <w:jc w:val="both"/>
        <w:rPr>
          <w:rFonts w:ascii="Arial" w:hAnsi="Arial" w:cs="Arial"/>
        </w:rPr>
      </w:pPr>
    </w:p>
    <w:p w14:paraId="2267F3B8" w14:textId="55A0E226" w:rsidR="00225316" w:rsidRPr="001C268D" w:rsidRDefault="00FB3EA1" w:rsidP="004B41C0">
      <w:pPr>
        <w:spacing w:after="120" w:line="360" w:lineRule="auto"/>
        <w:jc w:val="both"/>
        <w:rPr>
          <w:rFonts w:ascii="Arial" w:hAnsi="Arial" w:cs="Arial"/>
          <w:b/>
          <w:bCs/>
          <w:i/>
          <w:iCs/>
        </w:rPr>
      </w:pPr>
      <w:r>
        <w:rPr>
          <w:rFonts w:ascii="Arial" w:hAnsi="Arial" w:cs="Arial"/>
          <w:b/>
          <w:bCs/>
          <w:i/>
          <w:iCs/>
        </w:rPr>
        <w:t>7</w:t>
      </w:r>
      <w:r w:rsidR="0008458D">
        <w:rPr>
          <w:rFonts w:ascii="Arial" w:hAnsi="Arial" w:cs="Arial"/>
          <w:b/>
          <w:bCs/>
          <w:i/>
          <w:iCs/>
        </w:rPr>
        <w:t xml:space="preserve">.1 </w:t>
      </w:r>
      <w:r w:rsidR="0008458D">
        <w:rPr>
          <w:rFonts w:ascii="Arial" w:hAnsi="Arial" w:cs="Arial"/>
          <w:b/>
          <w:bCs/>
          <w:i/>
          <w:iCs/>
        </w:rPr>
        <w:tab/>
      </w:r>
      <w:r w:rsidR="00225316" w:rsidRPr="001C268D">
        <w:rPr>
          <w:rFonts w:ascii="Arial" w:hAnsi="Arial" w:cs="Arial"/>
          <w:b/>
          <w:bCs/>
          <w:i/>
          <w:iCs/>
        </w:rPr>
        <w:t xml:space="preserve">Haematology Oncology Day Care Unit </w:t>
      </w:r>
    </w:p>
    <w:p w14:paraId="0411BE39" w14:textId="466BAE25" w:rsidR="00225316" w:rsidRDefault="00750754" w:rsidP="004B41C0">
      <w:pPr>
        <w:spacing w:line="360" w:lineRule="auto"/>
        <w:jc w:val="both"/>
        <w:rPr>
          <w:rFonts w:ascii="Arial" w:hAnsi="Arial" w:cs="Arial"/>
        </w:rPr>
      </w:pPr>
      <w:r w:rsidRPr="00750754">
        <w:rPr>
          <w:rFonts w:ascii="Arial" w:hAnsi="Arial" w:cs="Arial"/>
        </w:rPr>
        <w:t xml:space="preserve">This department is for children with cancer and leukaemia. </w:t>
      </w:r>
      <w:r w:rsidR="00BD021B">
        <w:rPr>
          <w:rFonts w:ascii="Arial" w:hAnsi="Arial" w:cs="Arial"/>
        </w:rPr>
        <w:t>P</w:t>
      </w:r>
      <w:r w:rsidR="00BD021B" w:rsidRPr="00F93A1D">
        <w:rPr>
          <w:rFonts w:ascii="Arial" w:hAnsi="Arial" w:cs="Arial"/>
        </w:rPr>
        <w:t>aediatric patient</w:t>
      </w:r>
      <w:r w:rsidR="00BD021B">
        <w:rPr>
          <w:rFonts w:ascii="Arial" w:hAnsi="Arial" w:cs="Arial"/>
        </w:rPr>
        <w:t>s</w:t>
      </w:r>
      <w:r w:rsidRPr="00750754">
        <w:rPr>
          <w:rFonts w:ascii="Arial" w:hAnsi="Arial" w:cs="Arial"/>
        </w:rPr>
        <w:t xml:space="preserve"> with bleeding disorders and inherited </w:t>
      </w:r>
      <w:proofErr w:type="gramStart"/>
      <w:r w:rsidRPr="00750754">
        <w:rPr>
          <w:rFonts w:ascii="Arial" w:hAnsi="Arial" w:cs="Arial"/>
        </w:rPr>
        <w:t>disorder</w:t>
      </w:r>
      <w:proofErr w:type="gramEnd"/>
      <w:r w:rsidRPr="00750754">
        <w:rPr>
          <w:rFonts w:ascii="Arial" w:hAnsi="Arial" w:cs="Arial"/>
        </w:rPr>
        <w:t xml:space="preserve"> of red cells disorder are also treated at this department</w:t>
      </w:r>
      <w:r w:rsidR="000615C8">
        <w:rPr>
          <w:rFonts w:ascii="Arial" w:hAnsi="Arial" w:cs="Arial"/>
        </w:rPr>
        <w:t xml:space="preserve">. </w:t>
      </w:r>
      <w:r w:rsidRPr="00750754">
        <w:rPr>
          <w:rFonts w:ascii="Arial" w:hAnsi="Arial" w:cs="Arial"/>
        </w:rPr>
        <w:t xml:space="preserve"> </w:t>
      </w:r>
    </w:p>
    <w:p w14:paraId="370C9764" w14:textId="77777777" w:rsidR="00750754" w:rsidRDefault="00750754" w:rsidP="004B41C0">
      <w:pPr>
        <w:spacing w:line="360" w:lineRule="auto"/>
        <w:jc w:val="both"/>
        <w:rPr>
          <w:rFonts w:ascii="Arial" w:hAnsi="Arial" w:cs="Arial"/>
        </w:rPr>
      </w:pPr>
    </w:p>
    <w:p w14:paraId="7087714B" w14:textId="53F7025C" w:rsidR="00750754" w:rsidRPr="001C268D" w:rsidRDefault="00FB3EA1" w:rsidP="004B41C0">
      <w:pPr>
        <w:spacing w:after="120" w:line="360" w:lineRule="auto"/>
        <w:jc w:val="both"/>
        <w:rPr>
          <w:rFonts w:ascii="Arial" w:hAnsi="Arial" w:cs="Arial"/>
          <w:b/>
          <w:bCs/>
          <w:i/>
          <w:iCs/>
        </w:rPr>
      </w:pPr>
      <w:r>
        <w:rPr>
          <w:rFonts w:ascii="Arial" w:hAnsi="Arial" w:cs="Arial"/>
          <w:b/>
          <w:bCs/>
          <w:i/>
          <w:iCs/>
        </w:rPr>
        <w:t>7</w:t>
      </w:r>
      <w:r w:rsidR="0008458D">
        <w:rPr>
          <w:rFonts w:ascii="Arial" w:hAnsi="Arial" w:cs="Arial"/>
          <w:b/>
          <w:bCs/>
          <w:i/>
          <w:iCs/>
        </w:rPr>
        <w:t xml:space="preserve">.2 </w:t>
      </w:r>
      <w:r w:rsidR="0008458D">
        <w:rPr>
          <w:rFonts w:ascii="Arial" w:hAnsi="Arial" w:cs="Arial"/>
          <w:b/>
          <w:bCs/>
          <w:i/>
          <w:iCs/>
        </w:rPr>
        <w:tab/>
      </w:r>
      <w:r w:rsidR="00225316" w:rsidRPr="001C268D">
        <w:rPr>
          <w:rFonts w:ascii="Arial" w:hAnsi="Arial" w:cs="Arial"/>
          <w:b/>
          <w:bCs/>
          <w:i/>
          <w:iCs/>
        </w:rPr>
        <w:t>Medical Day</w:t>
      </w:r>
      <w:r w:rsidR="00B025AF">
        <w:rPr>
          <w:rFonts w:ascii="Arial" w:hAnsi="Arial" w:cs="Arial"/>
          <w:b/>
          <w:bCs/>
          <w:i/>
          <w:iCs/>
        </w:rPr>
        <w:t xml:space="preserve"> C</w:t>
      </w:r>
      <w:r w:rsidR="00225316" w:rsidRPr="001C268D">
        <w:rPr>
          <w:rFonts w:ascii="Arial" w:hAnsi="Arial" w:cs="Arial"/>
          <w:b/>
          <w:bCs/>
          <w:i/>
          <w:iCs/>
        </w:rPr>
        <w:t>are</w:t>
      </w:r>
    </w:p>
    <w:p w14:paraId="6850F5D3" w14:textId="23636F4B" w:rsidR="00225316" w:rsidRDefault="00750754" w:rsidP="004B41C0">
      <w:pPr>
        <w:spacing w:after="20" w:line="360" w:lineRule="auto"/>
        <w:jc w:val="both"/>
        <w:rPr>
          <w:rFonts w:ascii="Arial" w:hAnsi="Arial" w:cs="Arial"/>
        </w:rPr>
      </w:pPr>
      <w:r w:rsidRPr="00750754">
        <w:rPr>
          <w:rFonts w:ascii="Arial" w:hAnsi="Arial" w:cs="Arial"/>
        </w:rPr>
        <w:t xml:space="preserve">Medical Day Care is a centre for </w:t>
      </w:r>
      <w:r w:rsidR="00BD021B" w:rsidRPr="00F93A1D">
        <w:rPr>
          <w:rFonts w:ascii="Arial" w:hAnsi="Arial" w:cs="Arial"/>
        </w:rPr>
        <w:t>paediatric patient</w:t>
      </w:r>
      <w:r w:rsidR="00BD021B">
        <w:rPr>
          <w:rFonts w:ascii="Arial" w:hAnsi="Arial" w:cs="Arial"/>
        </w:rPr>
        <w:t>s</w:t>
      </w:r>
      <w:r w:rsidRPr="00750754">
        <w:rPr>
          <w:rFonts w:ascii="Arial" w:hAnsi="Arial" w:cs="Arial"/>
        </w:rPr>
        <w:t xml:space="preserve"> to </w:t>
      </w:r>
      <w:r w:rsidR="003C78DC">
        <w:rPr>
          <w:rFonts w:ascii="Arial" w:hAnsi="Arial" w:cs="Arial"/>
        </w:rPr>
        <w:t>attend to</w:t>
      </w:r>
      <w:r w:rsidRPr="00750754">
        <w:rPr>
          <w:rFonts w:ascii="Arial" w:hAnsi="Arial" w:cs="Arial"/>
        </w:rPr>
        <w:t xml:space="preserve"> have a blood test, assessments, medical reviews, cannulation, lumbar </w:t>
      </w:r>
      <w:proofErr w:type="gramStart"/>
      <w:r w:rsidRPr="00750754">
        <w:rPr>
          <w:rFonts w:ascii="Arial" w:hAnsi="Arial" w:cs="Arial"/>
        </w:rPr>
        <w:t>punctures</w:t>
      </w:r>
      <w:proofErr w:type="gramEnd"/>
      <w:r w:rsidRPr="00750754">
        <w:rPr>
          <w:rFonts w:ascii="Arial" w:hAnsi="Arial" w:cs="Arial"/>
        </w:rPr>
        <w:t xml:space="preserve"> and </w:t>
      </w:r>
      <w:r w:rsidR="003C78DC">
        <w:rPr>
          <w:rFonts w:ascii="Arial" w:hAnsi="Arial" w:cs="Arial"/>
        </w:rPr>
        <w:t>infusions</w:t>
      </w:r>
      <w:r w:rsidRPr="00750754">
        <w:rPr>
          <w:rFonts w:ascii="Arial" w:hAnsi="Arial" w:cs="Arial"/>
        </w:rPr>
        <w:t xml:space="preserve">. The study will take place in the waiting area. </w:t>
      </w:r>
      <w:r w:rsidR="00BD021B">
        <w:rPr>
          <w:rFonts w:ascii="Arial" w:hAnsi="Arial" w:cs="Arial"/>
        </w:rPr>
        <w:t>P</w:t>
      </w:r>
      <w:r w:rsidR="00BD021B" w:rsidRPr="00F93A1D">
        <w:rPr>
          <w:rFonts w:ascii="Arial" w:hAnsi="Arial" w:cs="Arial"/>
        </w:rPr>
        <w:t>aediatric patient</w:t>
      </w:r>
      <w:r w:rsidR="00BD021B">
        <w:rPr>
          <w:rFonts w:ascii="Arial" w:hAnsi="Arial" w:cs="Arial"/>
        </w:rPr>
        <w:t>s</w:t>
      </w:r>
      <w:r w:rsidRPr="00750754">
        <w:rPr>
          <w:rFonts w:ascii="Arial" w:hAnsi="Arial" w:cs="Arial"/>
        </w:rPr>
        <w:t xml:space="preserve"> who </w:t>
      </w:r>
      <w:r w:rsidR="003C78DC">
        <w:rPr>
          <w:rFonts w:ascii="Arial" w:hAnsi="Arial" w:cs="Arial"/>
        </w:rPr>
        <w:t>attend</w:t>
      </w:r>
      <w:r w:rsidRPr="00750754">
        <w:rPr>
          <w:rFonts w:ascii="Arial" w:hAnsi="Arial" w:cs="Arial"/>
        </w:rPr>
        <w:t xml:space="preserve"> the </w:t>
      </w:r>
      <w:r w:rsidR="00290CE0" w:rsidRPr="00750754">
        <w:rPr>
          <w:rFonts w:ascii="Arial" w:hAnsi="Arial" w:cs="Arial"/>
        </w:rPr>
        <w:t>day care</w:t>
      </w:r>
      <w:r w:rsidRPr="00750754">
        <w:rPr>
          <w:rFonts w:ascii="Arial" w:hAnsi="Arial" w:cs="Arial"/>
        </w:rPr>
        <w:t xml:space="preserve"> sometimes require a quick procedure or an all-day infusion.</w:t>
      </w:r>
    </w:p>
    <w:p w14:paraId="5CD2854D" w14:textId="77777777" w:rsidR="00750754" w:rsidRPr="001C268D" w:rsidRDefault="00750754" w:rsidP="004B41C0">
      <w:pPr>
        <w:spacing w:after="20" w:line="360" w:lineRule="auto"/>
        <w:jc w:val="both"/>
        <w:rPr>
          <w:rFonts w:ascii="Arial" w:hAnsi="Arial" w:cs="Arial"/>
          <w:i/>
          <w:iCs/>
        </w:rPr>
      </w:pPr>
    </w:p>
    <w:p w14:paraId="0EE701A7" w14:textId="306BF8FC" w:rsidR="00225316" w:rsidRPr="001C268D" w:rsidRDefault="00FB3EA1" w:rsidP="004B41C0">
      <w:pPr>
        <w:spacing w:after="120" w:line="360" w:lineRule="auto"/>
        <w:jc w:val="both"/>
        <w:rPr>
          <w:rFonts w:ascii="Arial" w:hAnsi="Arial" w:cs="Arial"/>
          <w:b/>
          <w:bCs/>
          <w:i/>
          <w:iCs/>
        </w:rPr>
      </w:pPr>
      <w:r>
        <w:rPr>
          <w:rFonts w:ascii="Arial" w:hAnsi="Arial" w:cs="Arial"/>
          <w:b/>
          <w:bCs/>
          <w:i/>
          <w:iCs/>
        </w:rPr>
        <w:t>7</w:t>
      </w:r>
      <w:r w:rsidR="0008458D">
        <w:rPr>
          <w:rFonts w:ascii="Arial" w:hAnsi="Arial" w:cs="Arial"/>
          <w:b/>
          <w:bCs/>
          <w:i/>
          <w:iCs/>
        </w:rPr>
        <w:t xml:space="preserve">.3 </w:t>
      </w:r>
      <w:r w:rsidR="0008458D">
        <w:rPr>
          <w:rFonts w:ascii="Arial" w:hAnsi="Arial" w:cs="Arial"/>
          <w:b/>
          <w:bCs/>
          <w:i/>
          <w:iCs/>
        </w:rPr>
        <w:tab/>
      </w:r>
      <w:r w:rsidR="00225316" w:rsidRPr="001C268D">
        <w:rPr>
          <w:rFonts w:ascii="Arial" w:hAnsi="Arial" w:cs="Arial"/>
          <w:b/>
          <w:bCs/>
          <w:i/>
          <w:iCs/>
        </w:rPr>
        <w:t>Theatre Admission Unit</w:t>
      </w:r>
    </w:p>
    <w:p w14:paraId="4F370E00" w14:textId="273EDFBE" w:rsidR="00225316" w:rsidRDefault="00225316" w:rsidP="004B41C0">
      <w:pPr>
        <w:spacing w:line="360" w:lineRule="auto"/>
        <w:jc w:val="both"/>
        <w:rPr>
          <w:rFonts w:ascii="Arial" w:hAnsi="Arial" w:cs="Arial"/>
        </w:rPr>
      </w:pPr>
      <w:r w:rsidRPr="00C179A5">
        <w:rPr>
          <w:rFonts w:ascii="Arial" w:hAnsi="Arial" w:cs="Arial"/>
        </w:rPr>
        <w:t xml:space="preserve">The Theatre Admission Unit (TAU) is where </w:t>
      </w:r>
      <w:r w:rsidR="00BD021B" w:rsidRPr="00F93A1D">
        <w:rPr>
          <w:rFonts w:ascii="Arial" w:hAnsi="Arial" w:cs="Arial"/>
        </w:rPr>
        <w:t>paediatric patient</w:t>
      </w:r>
      <w:r w:rsidR="00BD021B">
        <w:rPr>
          <w:rFonts w:ascii="Arial" w:hAnsi="Arial" w:cs="Arial"/>
        </w:rPr>
        <w:t>s</w:t>
      </w:r>
      <w:r w:rsidRPr="00C179A5">
        <w:rPr>
          <w:rFonts w:ascii="Arial" w:hAnsi="Arial" w:cs="Arial"/>
        </w:rPr>
        <w:t xml:space="preserve"> </w:t>
      </w:r>
      <w:r w:rsidR="000615C8">
        <w:rPr>
          <w:rFonts w:ascii="Arial" w:hAnsi="Arial" w:cs="Arial"/>
        </w:rPr>
        <w:t xml:space="preserve">are prepared for </w:t>
      </w:r>
      <w:r w:rsidRPr="00C179A5">
        <w:rPr>
          <w:rFonts w:ascii="Arial" w:hAnsi="Arial" w:cs="Arial"/>
        </w:rPr>
        <w:t>surgery or a procedure that require</w:t>
      </w:r>
      <w:r w:rsidR="001C0D15">
        <w:rPr>
          <w:rFonts w:ascii="Arial" w:hAnsi="Arial" w:cs="Arial"/>
        </w:rPr>
        <w:t>s</w:t>
      </w:r>
      <w:r w:rsidRPr="00C179A5">
        <w:rPr>
          <w:rFonts w:ascii="Arial" w:hAnsi="Arial" w:cs="Arial"/>
        </w:rPr>
        <w:t xml:space="preserve"> a general anaesthetic. Nearly all the </w:t>
      </w:r>
      <w:r w:rsidR="00BD021B" w:rsidRPr="00F93A1D">
        <w:rPr>
          <w:rFonts w:ascii="Arial" w:hAnsi="Arial" w:cs="Arial"/>
        </w:rPr>
        <w:t>paediatric patient</w:t>
      </w:r>
      <w:r w:rsidR="00BD021B">
        <w:rPr>
          <w:rFonts w:ascii="Arial" w:hAnsi="Arial" w:cs="Arial"/>
        </w:rPr>
        <w:t>s</w:t>
      </w:r>
      <w:r w:rsidRPr="00C179A5">
        <w:rPr>
          <w:rFonts w:ascii="Arial" w:hAnsi="Arial" w:cs="Arial"/>
        </w:rPr>
        <w:t xml:space="preserve"> who go to the theatre come to the TAU before their operatio</w:t>
      </w:r>
      <w:r w:rsidR="000615C8">
        <w:rPr>
          <w:rFonts w:ascii="Arial" w:hAnsi="Arial" w:cs="Arial"/>
        </w:rPr>
        <w:t>n</w:t>
      </w:r>
      <w:r w:rsidRPr="00C179A5">
        <w:rPr>
          <w:rFonts w:ascii="Arial" w:hAnsi="Arial" w:cs="Arial"/>
        </w:rPr>
        <w:t>.</w:t>
      </w:r>
    </w:p>
    <w:p w14:paraId="0E2107E5" w14:textId="77777777" w:rsidR="00225316" w:rsidRDefault="00225316" w:rsidP="004B41C0">
      <w:pPr>
        <w:spacing w:line="360" w:lineRule="auto"/>
        <w:jc w:val="both"/>
        <w:rPr>
          <w:rFonts w:ascii="Arial" w:hAnsi="Arial" w:cs="Arial"/>
        </w:rPr>
      </w:pPr>
    </w:p>
    <w:p w14:paraId="29765E96" w14:textId="42A788C4" w:rsidR="00225316" w:rsidRPr="001C268D" w:rsidRDefault="00FB3EA1" w:rsidP="004B41C0">
      <w:pPr>
        <w:spacing w:after="120" w:line="360" w:lineRule="auto"/>
        <w:jc w:val="both"/>
        <w:rPr>
          <w:rFonts w:ascii="Arial" w:hAnsi="Arial" w:cs="Arial"/>
          <w:b/>
          <w:bCs/>
          <w:i/>
          <w:iCs/>
        </w:rPr>
      </w:pPr>
      <w:r>
        <w:rPr>
          <w:rFonts w:ascii="Arial" w:hAnsi="Arial" w:cs="Arial"/>
          <w:b/>
          <w:bCs/>
          <w:i/>
          <w:iCs/>
        </w:rPr>
        <w:t>7</w:t>
      </w:r>
      <w:r w:rsidR="0008458D">
        <w:rPr>
          <w:rFonts w:ascii="Arial" w:hAnsi="Arial" w:cs="Arial"/>
          <w:b/>
          <w:bCs/>
          <w:i/>
          <w:iCs/>
        </w:rPr>
        <w:t xml:space="preserve">.4 </w:t>
      </w:r>
      <w:r w:rsidR="0008458D">
        <w:rPr>
          <w:rFonts w:ascii="Arial" w:hAnsi="Arial" w:cs="Arial"/>
          <w:b/>
          <w:bCs/>
          <w:i/>
          <w:iCs/>
        </w:rPr>
        <w:tab/>
      </w:r>
      <w:r w:rsidR="00225316" w:rsidRPr="001C268D">
        <w:rPr>
          <w:rFonts w:ascii="Arial" w:hAnsi="Arial" w:cs="Arial"/>
          <w:b/>
          <w:bCs/>
          <w:i/>
          <w:iCs/>
        </w:rPr>
        <w:t xml:space="preserve">Outpatients </w:t>
      </w:r>
      <w:r w:rsidR="00B025AF">
        <w:rPr>
          <w:rFonts w:ascii="Arial" w:hAnsi="Arial" w:cs="Arial"/>
          <w:b/>
          <w:bCs/>
          <w:i/>
          <w:iCs/>
        </w:rPr>
        <w:t xml:space="preserve">Environment </w:t>
      </w:r>
      <w:r w:rsidR="00225316" w:rsidRPr="001C268D">
        <w:rPr>
          <w:rFonts w:ascii="Arial" w:hAnsi="Arial" w:cs="Arial"/>
          <w:b/>
          <w:bCs/>
          <w:i/>
          <w:iCs/>
        </w:rPr>
        <w:t xml:space="preserve"> </w:t>
      </w:r>
    </w:p>
    <w:p w14:paraId="06592C16" w14:textId="344094C8" w:rsidR="00750754" w:rsidRDefault="00750754" w:rsidP="004B41C0">
      <w:pPr>
        <w:spacing w:after="20" w:line="360" w:lineRule="auto"/>
        <w:jc w:val="both"/>
        <w:rPr>
          <w:rFonts w:ascii="Arial" w:hAnsi="Arial" w:cs="Arial"/>
        </w:rPr>
      </w:pPr>
      <w:r w:rsidRPr="00750754">
        <w:rPr>
          <w:rFonts w:ascii="Arial" w:hAnsi="Arial" w:cs="Arial"/>
        </w:rPr>
        <w:t xml:space="preserve">The outpatient’s department treats </w:t>
      </w:r>
      <w:r w:rsidR="00BD021B" w:rsidRPr="00F93A1D">
        <w:rPr>
          <w:rFonts w:ascii="Arial" w:hAnsi="Arial" w:cs="Arial"/>
        </w:rPr>
        <w:t xml:space="preserve">paediatric </w:t>
      </w:r>
      <w:r w:rsidR="00A90AB5" w:rsidRPr="00F93A1D">
        <w:rPr>
          <w:rFonts w:ascii="Arial" w:hAnsi="Arial" w:cs="Arial"/>
        </w:rPr>
        <w:t>patient</w:t>
      </w:r>
      <w:r w:rsidR="00A90AB5">
        <w:rPr>
          <w:rFonts w:ascii="Arial" w:hAnsi="Arial" w:cs="Arial"/>
        </w:rPr>
        <w:t>s</w:t>
      </w:r>
      <w:r w:rsidR="00BD021B">
        <w:rPr>
          <w:rFonts w:ascii="Arial" w:hAnsi="Arial" w:cs="Arial"/>
        </w:rPr>
        <w:t xml:space="preserve"> </w:t>
      </w:r>
      <w:r w:rsidR="00BA4146">
        <w:rPr>
          <w:rFonts w:ascii="Arial" w:hAnsi="Arial" w:cs="Arial"/>
        </w:rPr>
        <w:t xml:space="preserve">with a </w:t>
      </w:r>
      <w:r w:rsidRPr="00750754">
        <w:rPr>
          <w:rFonts w:ascii="Arial" w:hAnsi="Arial" w:cs="Arial"/>
        </w:rPr>
        <w:t xml:space="preserve">variety of different conditions. The outpatient's Hub is a large waiting room area which opens from 7 am to 8 pm. </w:t>
      </w:r>
    </w:p>
    <w:p w14:paraId="2FD848C5" w14:textId="77777777" w:rsidR="00CA125C" w:rsidRDefault="00CA125C" w:rsidP="004B41C0">
      <w:pPr>
        <w:spacing w:after="20" w:line="360" w:lineRule="auto"/>
        <w:jc w:val="both"/>
        <w:rPr>
          <w:rFonts w:ascii="Arial" w:hAnsi="Arial" w:cs="Arial"/>
        </w:rPr>
      </w:pPr>
    </w:p>
    <w:p w14:paraId="13A115D3" w14:textId="3B59CE55" w:rsidR="00225316" w:rsidRPr="001C268D" w:rsidRDefault="00FB3EA1" w:rsidP="004B41C0">
      <w:pPr>
        <w:spacing w:after="120" w:line="360" w:lineRule="auto"/>
        <w:jc w:val="both"/>
        <w:rPr>
          <w:rFonts w:ascii="Arial" w:hAnsi="Arial" w:cs="Arial"/>
          <w:b/>
          <w:bCs/>
          <w:i/>
          <w:iCs/>
        </w:rPr>
      </w:pPr>
      <w:r>
        <w:rPr>
          <w:rFonts w:ascii="Arial" w:hAnsi="Arial" w:cs="Arial"/>
          <w:b/>
          <w:bCs/>
          <w:i/>
          <w:iCs/>
        </w:rPr>
        <w:t>7</w:t>
      </w:r>
      <w:r w:rsidR="0008458D">
        <w:rPr>
          <w:rFonts w:ascii="Arial" w:hAnsi="Arial" w:cs="Arial"/>
          <w:b/>
          <w:bCs/>
          <w:i/>
          <w:iCs/>
        </w:rPr>
        <w:t xml:space="preserve">.5 </w:t>
      </w:r>
      <w:r w:rsidR="0008458D">
        <w:rPr>
          <w:rFonts w:ascii="Arial" w:hAnsi="Arial" w:cs="Arial"/>
          <w:b/>
          <w:bCs/>
          <w:i/>
          <w:iCs/>
        </w:rPr>
        <w:tab/>
      </w:r>
      <w:r w:rsidR="00B025AF">
        <w:rPr>
          <w:rFonts w:ascii="Arial" w:hAnsi="Arial" w:cs="Arial"/>
          <w:b/>
          <w:bCs/>
          <w:i/>
          <w:iCs/>
        </w:rPr>
        <w:t xml:space="preserve">The </w:t>
      </w:r>
      <w:r w:rsidR="00225316" w:rsidRPr="001C268D">
        <w:rPr>
          <w:rFonts w:ascii="Arial" w:hAnsi="Arial" w:cs="Arial"/>
          <w:b/>
          <w:bCs/>
          <w:i/>
          <w:iCs/>
        </w:rPr>
        <w:t xml:space="preserve">Ward </w:t>
      </w:r>
      <w:r w:rsidR="00B025AF">
        <w:rPr>
          <w:rFonts w:ascii="Arial" w:hAnsi="Arial" w:cs="Arial"/>
          <w:b/>
          <w:bCs/>
          <w:i/>
          <w:iCs/>
        </w:rPr>
        <w:t xml:space="preserve">Environment </w:t>
      </w:r>
      <w:r w:rsidR="00225316" w:rsidRPr="001C268D">
        <w:rPr>
          <w:rFonts w:ascii="Arial" w:hAnsi="Arial" w:cs="Arial"/>
          <w:b/>
          <w:bCs/>
          <w:i/>
          <w:iCs/>
        </w:rPr>
        <w:t xml:space="preserve"> </w:t>
      </w:r>
    </w:p>
    <w:p w14:paraId="6949A213" w14:textId="07990176" w:rsidR="00AD510B" w:rsidRDefault="00B025AF" w:rsidP="004B41C0">
      <w:pPr>
        <w:spacing w:after="20" w:line="360" w:lineRule="auto"/>
        <w:jc w:val="both"/>
        <w:rPr>
          <w:rFonts w:ascii="Arial" w:hAnsi="Arial" w:cs="Arial"/>
        </w:rPr>
      </w:pPr>
      <w:r>
        <w:rPr>
          <w:rFonts w:ascii="Arial" w:hAnsi="Arial" w:cs="Arial"/>
        </w:rPr>
        <w:t xml:space="preserve">The wards are where </w:t>
      </w:r>
      <w:r w:rsidR="00BD021B" w:rsidRPr="00F93A1D">
        <w:rPr>
          <w:rFonts w:ascii="Arial" w:hAnsi="Arial" w:cs="Arial"/>
        </w:rPr>
        <w:t>paediatric patient</w:t>
      </w:r>
      <w:r w:rsidR="00BA4146">
        <w:rPr>
          <w:rFonts w:ascii="Arial" w:hAnsi="Arial" w:cs="Arial"/>
        </w:rPr>
        <w:t>s</w:t>
      </w:r>
      <w:r w:rsidR="00BD021B" w:rsidRPr="00C179A5">
        <w:rPr>
          <w:rFonts w:ascii="Arial" w:hAnsi="Arial" w:cs="Arial"/>
        </w:rPr>
        <w:t xml:space="preserve"> </w:t>
      </w:r>
      <w:r>
        <w:rPr>
          <w:rFonts w:ascii="Arial" w:hAnsi="Arial" w:cs="Arial"/>
        </w:rPr>
        <w:t>stay for over 24 hours,</w:t>
      </w:r>
      <w:r w:rsidR="00225316" w:rsidRPr="00C179A5">
        <w:rPr>
          <w:rFonts w:ascii="Arial" w:hAnsi="Arial" w:cs="Arial"/>
        </w:rPr>
        <w:t xml:space="preserve"> with a variety of medical conditions.</w:t>
      </w:r>
      <w:r w:rsidR="00AD510B">
        <w:rPr>
          <w:rFonts w:ascii="Arial" w:hAnsi="Arial" w:cs="Arial"/>
        </w:rPr>
        <w:t xml:space="preserve"> </w:t>
      </w:r>
    </w:p>
    <w:p w14:paraId="04941715" w14:textId="74EB65D1" w:rsidR="00D5667D" w:rsidRDefault="00D5667D" w:rsidP="0008458D">
      <w:pPr>
        <w:spacing w:after="20" w:line="360" w:lineRule="auto"/>
        <w:jc w:val="both"/>
        <w:rPr>
          <w:lang w:eastAsia="en-US"/>
        </w:rPr>
      </w:pPr>
      <w:r>
        <w:rPr>
          <w:lang w:eastAsia="en-US"/>
        </w:rPr>
        <w:tab/>
      </w:r>
    </w:p>
    <w:p w14:paraId="3301E8AA" w14:textId="56BB52C0" w:rsidR="0008458D" w:rsidRPr="0008458D" w:rsidRDefault="00FB3EA1" w:rsidP="0008458D">
      <w:pPr>
        <w:spacing w:line="360" w:lineRule="auto"/>
        <w:jc w:val="both"/>
        <w:rPr>
          <w:rFonts w:ascii="Arial" w:hAnsi="Arial" w:cs="Arial"/>
          <w:b/>
          <w:bCs/>
          <w:lang w:eastAsia="en-US"/>
        </w:rPr>
      </w:pPr>
      <w:r>
        <w:rPr>
          <w:rFonts w:ascii="Arial" w:hAnsi="Arial" w:cs="Arial"/>
          <w:b/>
          <w:bCs/>
          <w:lang w:eastAsia="en-US"/>
        </w:rPr>
        <w:lastRenderedPageBreak/>
        <w:t>7</w:t>
      </w:r>
      <w:r w:rsidR="0008458D" w:rsidRPr="0008458D">
        <w:rPr>
          <w:rFonts w:ascii="Arial" w:hAnsi="Arial" w:cs="Arial"/>
          <w:b/>
          <w:bCs/>
          <w:lang w:eastAsia="en-US"/>
        </w:rPr>
        <w:t xml:space="preserve">.6 </w:t>
      </w:r>
      <w:r w:rsidR="0008458D">
        <w:rPr>
          <w:rFonts w:ascii="Arial" w:hAnsi="Arial" w:cs="Arial"/>
          <w:b/>
          <w:bCs/>
          <w:lang w:eastAsia="en-US"/>
        </w:rPr>
        <w:tab/>
      </w:r>
      <w:r w:rsidR="00FE2D76">
        <w:rPr>
          <w:rFonts w:ascii="Arial" w:hAnsi="Arial" w:cs="Arial"/>
          <w:b/>
          <w:bCs/>
          <w:lang w:eastAsia="en-US"/>
        </w:rPr>
        <w:t xml:space="preserve">Study schedule </w:t>
      </w:r>
      <w:r w:rsidR="0008458D" w:rsidRPr="0008458D">
        <w:rPr>
          <w:rFonts w:ascii="Arial" w:hAnsi="Arial" w:cs="Arial"/>
          <w:b/>
          <w:bCs/>
          <w:lang w:eastAsia="en-US"/>
        </w:rPr>
        <w:t xml:space="preserve"> </w:t>
      </w:r>
    </w:p>
    <w:p w14:paraId="05ADF917" w14:textId="6B4797FF" w:rsidR="00D5667D" w:rsidRDefault="00D5667D">
      <w:pPr>
        <w:rPr>
          <w:lang w:eastAsia="en-US"/>
        </w:rPr>
      </w:pPr>
    </w:p>
    <w:p w14:paraId="7EE38846" w14:textId="6E75E101" w:rsidR="003964CB" w:rsidRPr="003964CB" w:rsidRDefault="003964CB" w:rsidP="003964CB">
      <w:pPr>
        <w:tabs>
          <w:tab w:val="left" w:pos="5006"/>
        </w:tabs>
        <w:spacing w:line="360" w:lineRule="auto"/>
        <w:jc w:val="both"/>
        <w:rPr>
          <w:rFonts w:ascii="Arial" w:hAnsi="Arial" w:cs="Arial"/>
          <w:lang w:eastAsia="en-US"/>
        </w:rPr>
      </w:pPr>
      <w:r w:rsidRPr="003964CB">
        <w:rPr>
          <w:rFonts w:ascii="Arial" w:hAnsi="Arial" w:cs="Arial"/>
          <w:lang w:eastAsia="en-US"/>
        </w:rPr>
        <w:t xml:space="preserve">The hospital is an unpredictable location, and things change and move quickly. </w:t>
      </w:r>
      <w:proofErr w:type="gramStart"/>
      <w:r w:rsidRPr="003964CB">
        <w:rPr>
          <w:rFonts w:ascii="Arial" w:hAnsi="Arial" w:cs="Arial"/>
          <w:lang w:eastAsia="en-US"/>
        </w:rPr>
        <w:t>At the moment</w:t>
      </w:r>
      <w:proofErr w:type="gramEnd"/>
      <w:r w:rsidRPr="003964CB">
        <w:rPr>
          <w:rFonts w:ascii="Arial" w:hAnsi="Arial" w:cs="Arial"/>
          <w:lang w:eastAsia="en-US"/>
        </w:rPr>
        <w:t>, the plan is to visit each setting on an allocated day of the week. For example, every Wednesday for the next nine weeks, the study will</w:t>
      </w:r>
      <w:r w:rsidR="00B51ED8">
        <w:rPr>
          <w:rFonts w:ascii="Arial" w:hAnsi="Arial" w:cs="Arial"/>
          <w:lang w:eastAsia="en-US"/>
        </w:rPr>
        <w:t xml:space="preserve"> be scheduled to</w:t>
      </w:r>
      <w:r w:rsidRPr="003964CB">
        <w:rPr>
          <w:rFonts w:ascii="Arial" w:hAnsi="Arial" w:cs="Arial"/>
          <w:lang w:eastAsia="en-US"/>
        </w:rPr>
        <w:t xml:space="preserve"> take place in the Haematology Oncology Day Care unit. This way, the staff members of each </w:t>
      </w:r>
      <w:r w:rsidR="00B51ED8">
        <w:rPr>
          <w:rFonts w:ascii="Arial" w:hAnsi="Arial" w:cs="Arial"/>
          <w:lang w:eastAsia="en-US"/>
        </w:rPr>
        <w:t>setting</w:t>
      </w:r>
      <w:r w:rsidRPr="003964CB">
        <w:rPr>
          <w:rFonts w:ascii="Arial" w:hAnsi="Arial" w:cs="Arial"/>
          <w:lang w:eastAsia="en-US"/>
        </w:rPr>
        <w:t xml:space="preserve"> will be aware of and expecting the research to take place. The days of the visit will be decided after NHS approval and closer to the time. </w:t>
      </w:r>
    </w:p>
    <w:p w14:paraId="79EFE75A" w14:textId="77777777" w:rsidR="003964CB" w:rsidRPr="003964CB" w:rsidRDefault="003964CB" w:rsidP="003964CB">
      <w:pPr>
        <w:tabs>
          <w:tab w:val="left" w:pos="5006"/>
        </w:tabs>
        <w:spacing w:line="360" w:lineRule="auto"/>
        <w:jc w:val="both"/>
        <w:rPr>
          <w:rFonts w:ascii="Arial" w:hAnsi="Arial" w:cs="Arial"/>
          <w:lang w:eastAsia="en-US"/>
        </w:rPr>
      </w:pPr>
    </w:p>
    <w:p w14:paraId="2345BBCC" w14:textId="15C743DB" w:rsidR="00D5667D" w:rsidRDefault="003964CB" w:rsidP="003964CB">
      <w:pPr>
        <w:tabs>
          <w:tab w:val="left" w:pos="5006"/>
        </w:tabs>
        <w:spacing w:line="360" w:lineRule="auto"/>
        <w:jc w:val="both"/>
        <w:rPr>
          <w:rFonts w:ascii="Arial" w:hAnsi="Arial" w:cs="Arial"/>
          <w:lang w:eastAsia="en-US"/>
        </w:rPr>
      </w:pPr>
      <w:r w:rsidRPr="003964CB">
        <w:rPr>
          <w:rFonts w:ascii="Arial" w:hAnsi="Arial" w:cs="Arial"/>
          <w:lang w:eastAsia="en-US"/>
        </w:rPr>
        <w:t>The nine weeks is a provisional schedule. In each setting, the aim is to recruit eight participants. Once eight participants</w:t>
      </w:r>
      <w:r w:rsidR="00B51ED8">
        <w:rPr>
          <w:rFonts w:ascii="Arial" w:hAnsi="Arial" w:cs="Arial"/>
          <w:lang w:eastAsia="en-US"/>
        </w:rPr>
        <w:t xml:space="preserve"> have been recruited, the study will no longer take place there.  For example, if by week 3 eight participants were involved in the study from Setting A, the research team will no longer visit that </w:t>
      </w:r>
      <w:proofErr w:type="gramStart"/>
      <w:r w:rsidR="00B51ED8">
        <w:rPr>
          <w:rFonts w:ascii="Arial" w:hAnsi="Arial" w:cs="Arial"/>
          <w:lang w:eastAsia="en-US"/>
        </w:rPr>
        <w:t>particular setting</w:t>
      </w:r>
      <w:proofErr w:type="gramEnd"/>
      <w:r w:rsidR="00B51ED8">
        <w:rPr>
          <w:rFonts w:ascii="Arial" w:hAnsi="Arial" w:cs="Arial"/>
          <w:lang w:eastAsia="en-US"/>
        </w:rPr>
        <w:t xml:space="preserve">. </w:t>
      </w:r>
    </w:p>
    <w:p w14:paraId="28343015" w14:textId="77777777" w:rsidR="003964CB" w:rsidRDefault="003964CB" w:rsidP="003964CB">
      <w:pPr>
        <w:tabs>
          <w:tab w:val="left" w:pos="5006"/>
        </w:tabs>
        <w:rPr>
          <w:lang w:eastAsia="en-US"/>
        </w:rPr>
      </w:pPr>
    </w:p>
    <w:tbl>
      <w:tblPr>
        <w:tblStyle w:val="TableGrid"/>
        <w:tblW w:w="0" w:type="auto"/>
        <w:tblLook w:val="04A0" w:firstRow="1" w:lastRow="0" w:firstColumn="1" w:lastColumn="0" w:noHBand="0" w:noVBand="1"/>
      </w:tblPr>
      <w:tblGrid>
        <w:gridCol w:w="1501"/>
        <w:gridCol w:w="1501"/>
        <w:gridCol w:w="1502"/>
        <w:gridCol w:w="1502"/>
        <w:gridCol w:w="1502"/>
        <w:gridCol w:w="1502"/>
      </w:tblGrid>
      <w:tr w:rsidR="00D5667D" w14:paraId="77FF51DF" w14:textId="77777777" w:rsidTr="00D5667D">
        <w:tc>
          <w:tcPr>
            <w:tcW w:w="1501" w:type="dxa"/>
          </w:tcPr>
          <w:p w14:paraId="522B56D1" w14:textId="77777777" w:rsidR="00D5667D" w:rsidRPr="00B51ED8" w:rsidRDefault="00D5667D" w:rsidP="00D5667D">
            <w:pPr>
              <w:tabs>
                <w:tab w:val="left" w:pos="5006"/>
              </w:tabs>
              <w:rPr>
                <w:b/>
                <w:bCs/>
                <w:sz w:val="18"/>
                <w:szCs w:val="18"/>
                <w:lang w:eastAsia="en-US"/>
              </w:rPr>
            </w:pPr>
            <w:r w:rsidRPr="00B51ED8">
              <w:rPr>
                <w:b/>
                <w:bCs/>
                <w:sz w:val="18"/>
                <w:szCs w:val="18"/>
                <w:lang w:eastAsia="en-US"/>
              </w:rPr>
              <w:t xml:space="preserve">Week </w:t>
            </w:r>
          </w:p>
          <w:p w14:paraId="56DCFB16" w14:textId="15149881" w:rsidR="00D5667D" w:rsidRPr="00B51ED8" w:rsidRDefault="00D5667D" w:rsidP="00D5667D">
            <w:pPr>
              <w:tabs>
                <w:tab w:val="left" w:pos="5006"/>
              </w:tabs>
              <w:rPr>
                <w:b/>
                <w:bCs/>
                <w:sz w:val="18"/>
                <w:szCs w:val="18"/>
                <w:lang w:eastAsia="en-US"/>
              </w:rPr>
            </w:pPr>
          </w:p>
        </w:tc>
        <w:tc>
          <w:tcPr>
            <w:tcW w:w="1501" w:type="dxa"/>
          </w:tcPr>
          <w:p w14:paraId="76996C48" w14:textId="082FDAF4" w:rsidR="00D5667D" w:rsidRPr="00B51ED8" w:rsidRDefault="00D5667D" w:rsidP="00D5667D">
            <w:pPr>
              <w:tabs>
                <w:tab w:val="left" w:pos="5006"/>
              </w:tabs>
              <w:rPr>
                <w:b/>
                <w:bCs/>
                <w:sz w:val="18"/>
                <w:szCs w:val="18"/>
                <w:lang w:eastAsia="en-US"/>
              </w:rPr>
            </w:pPr>
            <w:r w:rsidRPr="00B51ED8">
              <w:rPr>
                <w:b/>
                <w:bCs/>
                <w:sz w:val="18"/>
                <w:szCs w:val="18"/>
                <w:lang w:eastAsia="en-US"/>
              </w:rPr>
              <w:t xml:space="preserve">Monday </w:t>
            </w:r>
          </w:p>
        </w:tc>
        <w:tc>
          <w:tcPr>
            <w:tcW w:w="1502" w:type="dxa"/>
          </w:tcPr>
          <w:p w14:paraId="76DBF892" w14:textId="27C98569" w:rsidR="00D5667D" w:rsidRPr="00B51ED8" w:rsidRDefault="00D5667D" w:rsidP="00D5667D">
            <w:pPr>
              <w:tabs>
                <w:tab w:val="left" w:pos="5006"/>
              </w:tabs>
              <w:rPr>
                <w:b/>
                <w:bCs/>
                <w:sz w:val="18"/>
                <w:szCs w:val="18"/>
                <w:lang w:eastAsia="en-US"/>
              </w:rPr>
            </w:pPr>
            <w:r w:rsidRPr="00B51ED8">
              <w:rPr>
                <w:b/>
                <w:bCs/>
                <w:sz w:val="18"/>
                <w:szCs w:val="18"/>
                <w:lang w:eastAsia="en-US"/>
              </w:rPr>
              <w:t xml:space="preserve">Tuesday </w:t>
            </w:r>
          </w:p>
        </w:tc>
        <w:tc>
          <w:tcPr>
            <w:tcW w:w="1502" w:type="dxa"/>
          </w:tcPr>
          <w:p w14:paraId="6FDBE0F6" w14:textId="3F0928E4" w:rsidR="00D5667D" w:rsidRPr="00B51ED8" w:rsidRDefault="00D5667D" w:rsidP="00D5667D">
            <w:pPr>
              <w:tabs>
                <w:tab w:val="left" w:pos="5006"/>
              </w:tabs>
              <w:rPr>
                <w:b/>
                <w:bCs/>
                <w:sz w:val="18"/>
                <w:szCs w:val="18"/>
                <w:lang w:eastAsia="en-US"/>
              </w:rPr>
            </w:pPr>
            <w:r w:rsidRPr="00B51ED8">
              <w:rPr>
                <w:b/>
                <w:bCs/>
                <w:sz w:val="18"/>
                <w:szCs w:val="18"/>
                <w:lang w:eastAsia="en-US"/>
              </w:rPr>
              <w:t>Wednesday</w:t>
            </w:r>
          </w:p>
        </w:tc>
        <w:tc>
          <w:tcPr>
            <w:tcW w:w="1502" w:type="dxa"/>
          </w:tcPr>
          <w:p w14:paraId="61523B2C" w14:textId="660A446E" w:rsidR="00D5667D" w:rsidRPr="00B51ED8" w:rsidRDefault="00D5667D" w:rsidP="00D5667D">
            <w:pPr>
              <w:tabs>
                <w:tab w:val="left" w:pos="5006"/>
              </w:tabs>
              <w:rPr>
                <w:b/>
                <w:bCs/>
                <w:sz w:val="18"/>
                <w:szCs w:val="18"/>
                <w:lang w:eastAsia="en-US"/>
              </w:rPr>
            </w:pPr>
            <w:r w:rsidRPr="00B51ED8">
              <w:rPr>
                <w:b/>
                <w:bCs/>
                <w:sz w:val="18"/>
                <w:szCs w:val="18"/>
                <w:lang w:eastAsia="en-US"/>
              </w:rPr>
              <w:t>Thursday</w:t>
            </w:r>
          </w:p>
        </w:tc>
        <w:tc>
          <w:tcPr>
            <w:tcW w:w="1502" w:type="dxa"/>
          </w:tcPr>
          <w:p w14:paraId="7B6C5ACD" w14:textId="47602A19" w:rsidR="00D5667D" w:rsidRPr="00B51ED8" w:rsidRDefault="00D5667D" w:rsidP="00D5667D">
            <w:pPr>
              <w:tabs>
                <w:tab w:val="left" w:pos="5006"/>
              </w:tabs>
              <w:rPr>
                <w:b/>
                <w:bCs/>
                <w:sz w:val="18"/>
                <w:szCs w:val="18"/>
                <w:lang w:eastAsia="en-US"/>
              </w:rPr>
            </w:pPr>
            <w:r w:rsidRPr="00B51ED8">
              <w:rPr>
                <w:b/>
                <w:bCs/>
                <w:sz w:val="18"/>
                <w:szCs w:val="18"/>
                <w:lang w:eastAsia="en-US"/>
              </w:rPr>
              <w:t xml:space="preserve">Friday </w:t>
            </w:r>
          </w:p>
          <w:p w14:paraId="2AB4DFED" w14:textId="7BA4C6D2" w:rsidR="00D5667D" w:rsidRPr="00B51ED8" w:rsidRDefault="00D5667D" w:rsidP="00D5667D">
            <w:pPr>
              <w:tabs>
                <w:tab w:val="left" w:pos="5006"/>
              </w:tabs>
              <w:rPr>
                <w:b/>
                <w:bCs/>
                <w:sz w:val="18"/>
                <w:szCs w:val="18"/>
                <w:lang w:eastAsia="en-US"/>
              </w:rPr>
            </w:pPr>
          </w:p>
        </w:tc>
      </w:tr>
      <w:tr w:rsidR="00D5667D" w14:paraId="41E4AE88" w14:textId="77777777" w:rsidTr="00D5667D">
        <w:tc>
          <w:tcPr>
            <w:tcW w:w="1501" w:type="dxa"/>
          </w:tcPr>
          <w:p w14:paraId="3F63396D" w14:textId="1C0D23FD" w:rsidR="00D5667D" w:rsidRPr="00B51ED8" w:rsidRDefault="00D5667D" w:rsidP="00D5667D">
            <w:pPr>
              <w:tabs>
                <w:tab w:val="left" w:pos="5006"/>
              </w:tabs>
              <w:rPr>
                <w:b/>
                <w:bCs/>
                <w:sz w:val="18"/>
                <w:szCs w:val="18"/>
                <w:lang w:eastAsia="en-US"/>
              </w:rPr>
            </w:pPr>
            <w:r w:rsidRPr="00B51ED8">
              <w:rPr>
                <w:b/>
                <w:bCs/>
                <w:sz w:val="18"/>
                <w:szCs w:val="18"/>
                <w:lang w:eastAsia="en-US"/>
              </w:rPr>
              <w:t xml:space="preserve">Week 1 - </w:t>
            </w:r>
          </w:p>
          <w:p w14:paraId="4187EB26" w14:textId="77777777" w:rsidR="00D5667D" w:rsidRPr="00B51ED8" w:rsidRDefault="00D5667D" w:rsidP="00D5667D">
            <w:pPr>
              <w:tabs>
                <w:tab w:val="left" w:pos="5006"/>
              </w:tabs>
              <w:rPr>
                <w:b/>
                <w:bCs/>
                <w:sz w:val="18"/>
                <w:szCs w:val="18"/>
                <w:lang w:eastAsia="en-US"/>
              </w:rPr>
            </w:pPr>
            <w:r w:rsidRPr="00B51ED8">
              <w:rPr>
                <w:b/>
                <w:bCs/>
                <w:sz w:val="18"/>
                <w:szCs w:val="18"/>
                <w:lang w:eastAsia="en-US"/>
              </w:rPr>
              <w:t>Robot 1</w:t>
            </w:r>
          </w:p>
          <w:p w14:paraId="18F4E2DB" w14:textId="38521F4F" w:rsidR="00D5667D" w:rsidRPr="00B51ED8" w:rsidRDefault="00D5667D" w:rsidP="00D5667D">
            <w:pPr>
              <w:tabs>
                <w:tab w:val="left" w:pos="5006"/>
              </w:tabs>
              <w:rPr>
                <w:b/>
                <w:bCs/>
                <w:sz w:val="18"/>
                <w:szCs w:val="18"/>
                <w:lang w:eastAsia="en-US"/>
              </w:rPr>
            </w:pPr>
          </w:p>
        </w:tc>
        <w:tc>
          <w:tcPr>
            <w:tcW w:w="1501" w:type="dxa"/>
          </w:tcPr>
          <w:p w14:paraId="05AFB55E" w14:textId="14206B41" w:rsidR="00D5667D" w:rsidRPr="00B51ED8" w:rsidRDefault="00D5667D" w:rsidP="00D5667D">
            <w:pPr>
              <w:tabs>
                <w:tab w:val="left" w:pos="5006"/>
              </w:tabs>
              <w:rPr>
                <w:sz w:val="18"/>
                <w:szCs w:val="18"/>
                <w:lang w:eastAsia="en-US"/>
              </w:rPr>
            </w:pPr>
            <w:r w:rsidRPr="00B51ED8">
              <w:rPr>
                <w:sz w:val="18"/>
                <w:szCs w:val="18"/>
                <w:lang w:eastAsia="en-US"/>
              </w:rPr>
              <w:t>Setting A</w:t>
            </w:r>
          </w:p>
        </w:tc>
        <w:tc>
          <w:tcPr>
            <w:tcW w:w="1502" w:type="dxa"/>
          </w:tcPr>
          <w:p w14:paraId="40CD8767" w14:textId="13278D7A" w:rsidR="00D5667D" w:rsidRPr="00B51ED8" w:rsidRDefault="00D5667D" w:rsidP="00D5667D">
            <w:pPr>
              <w:tabs>
                <w:tab w:val="left" w:pos="5006"/>
              </w:tabs>
              <w:rPr>
                <w:sz w:val="18"/>
                <w:szCs w:val="18"/>
                <w:lang w:eastAsia="en-US"/>
              </w:rPr>
            </w:pPr>
            <w:r w:rsidRPr="00B51ED8">
              <w:rPr>
                <w:sz w:val="18"/>
                <w:szCs w:val="18"/>
                <w:lang w:eastAsia="en-US"/>
              </w:rPr>
              <w:t>Setting B</w:t>
            </w:r>
          </w:p>
        </w:tc>
        <w:tc>
          <w:tcPr>
            <w:tcW w:w="1502" w:type="dxa"/>
          </w:tcPr>
          <w:p w14:paraId="27D0535C" w14:textId="198CB4C1" w:rsidR="00D5667D" w:rsidRPr="00B51ED8" w:rsidRDefault="00D5667D" w:rsidP="00D5667D">
            <w:pPr>
              <w:tabs>
                <w:tab w:val="left" w:pos="5006"/>
              </w:tabs>
              <w:rPr>
                <w:sz w:val="18"/>
                <w:szCs w:val="18"/>
                <w:lang w:eastAsia="en-US"/>
              </w:rPr>
            </w:pPr>
            <w:r w:rsidRPr="00B51ED8">
              <w:rPr>
                <w:sz w:val="18"/>
                <w:szCs w:val="18"/>
                <w:lang w:eastAsia="en-US"/>
              </w:rPr>
              <w:t>Setting C</w:t>
            </w:r>
          </w:p>
        </w:tc>
        <w:tc>
          <w:tcPr>
            <w:tcW w:w="1502" w:type="dxa"/>
          </w:tcPr>
          <w:p w14:paraId="7E1ABB32" w14:textId="198EC004" w:rsidR="00D5667D" w:rsidRPr="00B51ED8" w:rsidRDefault="00D5667D" w:rsidP="00D5667D">
            <w:pPr>
              <w:tabs>
                <w:tab w:val="left" w:pos="5006"/>
              </w:tabs>
              <w:rPr>
                <w:sz w:val="18"/>
                <w:szCs w:val="18"/>
                <w:lang w:eastAsia="en-US"/>
              </w:rPr>
            </w:pPr>
            <w:r w:rsidRPr="00B51ED8">
              <w:rPr>
                <w:sz w:val="18"/>
                <w:szCs w:val="18"/>
                <w:lang w:eastAsia="en-US"/>
              </w:rPr>
              <w:t>Setting D</w:t>
            </w:r>
          </w:p>
        </w:tc>
        <w:tc>
          <w:tcPr>
            <w:tcW w:w="1502" w:type="dxa"/>
          </w:tcPr>
          <w:p w14:paraId="628C7801" w14:textId="7B6C47F8" w:rsidR="00D5667D" w:rsidRPr="00B51ED8" w:rsidRDefault="00D5667D" w:rsidP="00D5667D">
            <w:pPr>
              <w:tabs>
                <w:tab w:val="left" w:pos="5006"/>
              </w:tabs>
              <w:rPr>
                <w:sz w:val="18"/>
                <w:szCs w:val="18"/>
                <w:lang w:eastAsia="en-US"/>
              </w:rPr>
            </w:pPr>
            <w:r w:rsidRPr="00B51ED8">
              <w:rPr>
                <w:sz w:val="18"/>
                <w:szCs w:val="18"/>
                <w:lang w:eastAsia="en-US"/>
              </w:rPr>
              <w:t>Setting E</w:t>
            </w:r>
          </w:p>
        </w:tc>
      </w:tr>
      <w:tr w:rsidR="00D5667D" w14:paraId="7E15ABE7" w14:textId="77777777" w:rsidTr="00D5667D">
        <w:tc>
          <w:tcPr>
            <w:tcW w:w="1501" w:type="dxa"/>
          </w:tcPr>
          <w:p w14:paraId="4DA3DD4E" w14:textId="56668D2E" w:rsidR="00D5667D" w:rsidRPr="00B51ED8" w:rsidRDefault="00D5667D" w:rsidP="00D5667D">
            <w:pPr>
              <w:tabs>
                <w:tab w:val="left" w:pos="5006"/>
              </w:tabs>
              <w:rPr>
                <w:b/>
                <w:bCs/>
                <w:sz w:val="18"/>
                <w:szCs w:val="18"/>
                <w:lang w:eastAsia="en-US"/>
              </w:rPr>
            </w:pPr>
            <w:r w:rsidRPr="00B51ED8">
              <w:rPr>
                <w:b/>
                <w:bCs/>
                <w:sz w:val="18"/>
                <w:szCs w:val="18"/>
                <w:lang w:eastAsia="en-US"/>
              </w:rPr>
              <w:t xml:space="preserve">Week 2 – </w:t>
            </w:r>
          </w:p>
          <w:p w14:paraId="4F875278" w14:textId="77777777" w:rsidR="00D5667D" w:rsidRPr="00B51ED8" w:rsidRDefault="00D5667D" w:rsidP="00D5667D">
            <w:pPr>
              <w:tabs>
                <w:tab w:val="left" w:pos="5006"/>
              </w:tabs>
              <w:rPr>
                <w:b/>
                <w:bCs/>
                <w:sz w:val="18"/>
                <w:szCs w:val="18"/>
                <w:lang w:eastAsia="en-US"/>
              </w:rPr>
            </w:pPr>
            <w:r w:rsidRPr="00B51ED8">
              <w:rPr>
                <w:b/>
                <w:bCs/>
                <w:sz w:val="18"/>
                <w:szCs w:val="18"/>
                <w:lang w:eastAsia="en-US"/>
              </w:rPr>
              <w:t>Robot 2</w:t>
            </w:r>
          </w:p>
          <w:p w14:paraId="7D086E05" w14:textId="1654D54B" w:rsidR="00D5667D" w:rsidRPr="00B51ED8" w:rsidRDefault="00D5667D" w:rsidP="00D5667D">
            <w:pPr>
              <w:tabs>
                <w:tab w:val="left" w:pos="5006"/>
              </w:tabs>
              <w:rPr>
                <w:b/>
                <w:bCs/>
                <w:sz w:val="18"/>
                <w:szCs w:val="18"/>
                <w:lang w:eastAsia="en-US"/>
              </w:rPr>
            </w:pPr>
          </w:p>
        </w:tc>
        <w:tc>
          <w:tcPr>
            <w:tcW w:w="1501" w:type="dxa"/>
          </w:tcPr>
          <w:p w14:paraId="4771B51F" w14:textId="49E07FFC" w:rsidR="00D5667D" w:rsidRPr="00B51ED8" w:rsidRDefault="00D5667D" w:rsidP="00D5667D">
            <w:pPr>
              <w:tabs>
                <w:tab w:val="left" w:pos="5006"/>
              </w:tabs>
              <w:rPr>
                <w:sz w:val="18"/>
                <w:szCs w:val="18"/>
                <w:lang w:eastAsia="en-US"/>
              </w:rPr>
            </w:pPr>
            <w:r w:rsidRPr="00B51ED8">
              <w:rPr>
                <w:sz w:val="18"/>
                <w:szCs w:val="18"/>
                <w:lang w:eastAsia="en-US"/>
              </w:rPr>
              <w:t>Setting A</w:t>
            </w:r>
          </w:p>
        </w:tc>
        <w:tc>
          <w:tcPr>
            <w:tcW w:w="1502" w:type="dxa"/>
          </w:tcPr>
          <w:p w14:paraId="703E311D" w14:textId="449AD118" w:rsidR="00D5667D" w:rsidRPr="00B51ED8" w:rsidRDefault="00D5667D" w:rsidP="00D5667D">
            <w:pPr>
              <w:tabs>
                <w:tab w:val="left" w:pos="5006"/>
              </w:tabs>
              <w:rPr>
                <w:sz w:val="18"/>
                <w:szCs w:val="18"/>
                <w:lang w:eastAsia="en-US"/>
              </w:rPr>
            </w:pPr>
            <w:r w:rsidRPr="00B51ED8">
              <w:rPr>
                <w:sz w:val="18"/>
                <w:szCs w:val="18"/>
                <w:lang w:eastAsia="en-US"/>
              </w:rPr>
              <w:t>Setting B</w:t>
            </w:r>
          </w:p>
        </w:tc>
        <w:tc>
          <w:tcPr>
            <w:tcW w:w="1502" w:type="dxa"/>
          </w:tcPr>
          <w:p w14:paraId="1CEF10FC" w14:textId="02546ACD" w:rsidR="00D5667D" w:rsidRPr="00B51ED8" w:rsidRDefault="00D5667D" w:rsidP="00D5667D">
            <w:pPr>
              <w:tabs>
                <w:tab w:val="left" w:pos="5006"/>
              </w:tabs>
              <w:rPr>
                <w:sz w:val="18"/>
                <w:szCs w:val="18"/>
                <w:lang w:eastAsia="en-US"/>
              </w:rPr>
            </w:pPr>
            <w:r w:rsidRPr="00B51ED8">
              <w:rPr>
                <w:sz w:val="18"/>
                <w:szCs w:val="18"/>
                <w:lang w:eastAsia="en-US"/>
              </w:rPr>
              <w:t>Setting C</w:t>
            </w:r>
          </w:p>
        </w:tc>
        <w:tc>
          <w:tcPr>
            <w:tcW w:w="1502" w:type="dxa"/>
          </w:tcPr>
          <w:p w14:paraId="1A6B594F" w14:textId="7B91EF38" w:rsidR="00D5667D" w:rsidRPr="00B51ED8" w:rsidRDefault="00D5667D" w:rsidP="00D5667D">
            <w:pPr>
              <w:tabs>
                <w:tab w:val="left" w:pos="5006"/>
              </w:tabs>
              <w:rPr>
                <w:sz w:val="18"/>
                <w:szCs w:val="18"/>
                <w:lang w:eastAsia="en-US"/>
              </w:rPr>
            </w:pPr>
            <w:r w:rsidRPr="00B51ED8">
              <w:rPr>
                <w:sz w:val="18"/>
                <w:szCs w:val="18"/>
                <w:lang w:eastAsia="en-US"/>
              </w:rPr>
              <w:t>Setting D</w:t>
            </w:r>
          </w:p>
        </w:tc>
        <w:tc>
          <w:tcPr>
            <w:tcW w:w="1502" w:type="dxa"/>
          </w:tcPr>
          <w:p w14:paraId="234DE34C" w14:textId="289332C1" w:rsidR="00D5667D" w:rsidRPr="00B51ED8" w:rsidRDefault="00D5667D" w:rsidP="00D5667D">
            <w:pPr>
              <w:tabs>
                <w:tab w:val="left" w:pos="5006"/>
              </w:tabs>
              <w:rPr>
                <w:sz w:val="18"/>
                <w:szCs w:val="18"/>
                <w:lang w:eastAsia="en-US"/>
              </w:rPr>
            </w:pPr>
            <w:r w:rsidRPr="00B51ED8">
              <w:rPr>
                <w:sz w:val="18"/>
                <w:szCs w:val="18"/>
                <w:lang w:eastAsia="en-US"/>
              </w:rPr>
              <w:t>Setting E</w:t>
            </w:r>
          </w:p>
        </w:tc>
      </w:tr>
      <w:tr w:rsidR="00D5667D" w14:paraId="1BEC769C" w14:textId="77777777" w:rsidTr="00D5667D">
        <w:tc>
          <w:tcPr>
            <w:tcW w:w="1501" w:type="dxa"/>
          </w:tcPr>
          <w:p w14:paraId="1587AF28" w14:textId="5D3E410B" w:rsidR="00D5667D" w:rsidRPr="00B51ED8" w:rsidRDefault="00D5667D" w:rsidP="00D5667D">
            <w:pPr>
              <w:tabs>
                <w:tab w:val="left" w:pos="5006"/>
              </w:tabs>
              <w:rPr>
                <w:b/>
                <w:bCs/>
                <w:sz w:val="18"/>
                <w:szCs w:val="18"/>
                <w:lang w:eastAsia="en-US"/>
              </w:rPr>
            </w:pPr>
            <w:r w:rsidRPr="00B51ED8">
              <w:rPr>
                <w:b/>
                <w:bCs/>
                <w:sz w:val="18"/>
                <w:szCs w:val="18"/>
                <w:lang w:eastAsia="en-US"/>
              </w:rPr>
              <w:t xml:space="preserve">Week 3 – </w:t>
            </w:r>
          </w:p>
          <w:p w14:paraId="410010C3" w14:textId="77777777" w:rsidR="00D5667D" w:rsidRPr="00B51ED8" w:rsidRDefault="00D5667D" w:rsidP="00D5667D">
            <w:pPr>
              <w:tabs>
                <w:tab w:val="left" w:pos="5006"/>
              </w:tabs>
              <w:rPr>
                <w:b/>
                <w:bCs/>
                <w:sz w:val="18"/>
                <w:szCs w:val="18"/>
                <w:lang w:eastAsia="en-US"/>
              </w:rPr>
            </w:pPr>
            <w:r w:rsidRPr="00B51ED8">
              <w:rPr>
                <w:b/>
                <w:bCs/>
                <w:sz w:val="18"/>
                <w:szCs w:val="18"/>
                <w:lang w:eastAsia="en-US"/>
              </w:rPr>
              <w:t>Robot 3</w:t>
            </w:r>
          </w:p>
          <w:p w14:paraId="2070C032" w14:textId="630B3BC0" w:rsidR="00D5667D" w:rsidRPr="00B51ED8" w:rsidRDefault="00D5667D" w:rsidP="00D5667D">
            <w:pPr>
              <w:tabs>
                <w:tab w:val="left" w:pos="5006"/>
              </w:tabs>
              <w:rPr>
                <w:b/>
                <w:bCs/>
                <w:sz w:val="18"/>
                <w:szCs w:val="18"/>
                <w:lang w:eastAsia="en-US"/>
              </w:rPr>
            </w:pPr>
          </w:p>
        </w:tc>
        <w:tc>
          <w:tcPr>
            <w:tcW w:w="1501" w:type="dxa"/>
          </w:tcPr>
          <w:p w14:paraId="2089FAA2" w14:textId="30EAC959" w:rsidR="00D5667D" w:rsidRPr="00B51ED8" w:rsidRDefault="00D5667D" w:rsidP="00D5667D">
            <w:pPr>
              <w:tabs>
                <w:tab w:val="left" w:pos="5006"/>
              </w:tabs>
              <w:rPr>
                <w:sz w:val="18"/>
                <w:szCs w:val="18"/>
                <w:lang w:eastAsia="en-US"/>
              </w:rPr>
            </w:pPr>
            <w:r w:rsidRPr="00B51ED8">
              <w:rPr>
                <w:sz w:val="18"/>
                <w:szCs w:val="18"/>
                <w:lang w:eastAsia="en-US"/>
              </w:rPr>
              <w:t>Setting A</w:t>
            </w:r>
          </w:p>
        </w:tc>
        <w:tc>
          <w:tcPr>
            <w:tcW w:w="1502" w:type="dxa"/>
          </w:tcPr>
          <w:p w14:paraId="6860E2BB" w14:textId="3A3B3386" w:rsidR="00D5667D" w:rsidRPr="00B51ED8" w:rsidRDefault="00D5667D" w:rsidP="00D5667D">
            <w:pPr>
              <w:tabs>
                <w:tab w:val="left" w:pos="5006"/>
              </w:tabs>
              <w:rPr>
                <w:sz w:val="18"/>
                <w:szCs w:val="18"/>
                <w:lang w:eastAsia="en-US"/>
              </w:rPr>
            </w:pPr>
            <w:r w:rsidRPr="00B51ED8">
              <w:rPr>
                <w:sz w:val="18"/>
                <w:szCs w:val="18"/>
                <w:lang w:eastAsia="en-US"/>
              </w:rPr>
              <w:t>Setting B</w:t>
            </w:r>
          </w:p>
        </w:tc>
        <w:tc>
          <w:tcPr>
            <w:tcW w:w="1502" w:type="dxa"/>
          </w:tcPr>
          <w:p w14:paraId="67E6FD84" w14:textId="0C346D81" w:rsidR="00D5667D" w:rsidRPr="00B51ED8" w:rsidRDefault="00D5667D" w:rsidP="00D5667D">
            <w:pPr>
              <w:tabs>
                <w:tab w:val="left" w:pos="5006"/>
              </w:tabs>
              <w:rPr>
                <w:sz w:val="18"/>
                <w:szCs w:val="18"/>
                <w:lang w:eastAsia="en-US"/>
              </w:rPr>
            </w:pPr>
            <w:r w:rsidRPr="00B51ED8">
              <w:rPr>
                <w:sz w:val="18"/>
                <w:szCs w:val="18"/>
                <w:lang w:eastAsia="en-US"/>
              </w:rPr>
              <w:t>Setting C</w:t>
            </w:r>
          </w:p>
        </w:tc>
        <w:tc>
          <w:tcPr>
            <w:tcW w:w="1502" w:type="dxa"/>
          </w:tcPr>
          <w:p w14:paraId="2398AC23" w14:textId="5259AED3" w:rsidR="00D5667D" w:rsidRPr="00B51ED8" w:rsidRDefault="00D5667D" w:rsidP="00D5667D">
            <w:pPr>
              <w:tabs>
                <w:tab w:val="left" w:pos="5006"/>
              </w:tabs>
              <w:rPr>
                <w:sz w:val="18"/>
                <w:szCs w:val="18"/>
                <w:lang w:eastAsia="en-US"/>
              </w:rPr>
            </w:pPr>
            <w:r w:rsidRPr="00B51ED8">
              <w:rPr>
                <w:sz w:val="18"/>
                <w:szCs w:val="18"/>
                <w:lang w:eastAsia="en-US"/>
              </w:rPr>
              <w:t>Setting D</w:t>
            </w:r>
          </w:p>
        </w:tc>
        <w:tc>
          <w:tcPr>
            <w:tcW w:w="1502" w:type="dxa"/>
          </w:tcPr>
          <w:p w14:paraId="331085DE" w14:textId="5594C0FF" w:rsidR="00D5667D" w:rsidRPr="00B51ED8" w:rsidRDefault="00D5667D" w:rsidP="00D5667D">
            <w:pPr>
              <w:tabs>
                <w:tab w:val="left" w:pos="5006"/>
              </w:tabs>
              <w:rPr>
                <w:sz w:val="18"/>
                <w:szCs w:val="18"/>
                <w:lang w:eastAsia="en-US"/>
              </w:rPr>
            </w:pPr>
            <w:r w:rsidRPr="00B51ED8">
              <w:rPr>
                <w:sz w:val="18"/>
                <w:szCs w:val="18"/>
                <w:lang w:eastAsia="en-US"/>
              </w:rPr>
              <w:t>Setting E</w:t>
            </w:r>
          </w:p>
        </w:tc>
      </w:tr>
      <w:tr w:rsidR="00D5667D" w14:paraId="390E115B" w14:textId="77777777" w:rsidTr="00D5667D">
        <w:tc>
          <w:tcPr>
            <w:tcW w:w="1501" w:type="dxa"/>
          </w:tcPr>
          <w:p w14:paraId="38C30A3F" w14:textId="472428D8" w:rsidR="00D5667D" w:rsidRPr="00B51ED8" w:rsidRDefault="00D5667D" w:rsidP="00D5667D">
            <w:pPr>
              <w:tabs>
                <w:tab w:val="left" w:pos="5006"/>
              </w:tabs>
              <w:rPr>
                <w:b/>
                <w:bCs/>
                <w:sz w:val="18"/>
                <w:szCs w:val="18"/>
                <w:lang w:eastAsia="en-US"/>
              </w:rPr>
            </w:pPr>
            <w:r w:rsidRPr="00B51ED8">
              <w:rPr>
                <w:b/>
                <w:bCs/>
                <w:sz w:val="18"/>
                <w:szCs w:val="18"/>
                <w:lang w:eastAsia="en-US"/>
              </w:rPr>
              <w:t xml:space="preserve">Week 4 – </w:t>
            </w:r>
          </w:p>
          <w:p w14:paraId="1C46C356" w14:textId="77777777" w:rsidR="00D5667D" w:rsidRPr="00B51ED8" w:rsidRDefault="00D5667D" w:rsidP="00D5667D">
            <w:pPr>
              <w:tabs>
                <w:tab w:val="left" w:pos="5006"/>
              </w:tabs>
              <w:rPr>
                <w:b/>
                <w:bCs/>
                <w:sz w:val="18"/>
                <w:szCs w:val="18"/>
                <w:lang w:eastAsia="en-US"/>
              </w:rPr>
            </w:pPr>
            <w:r w:rsidRPr="00B51ED8">
              <w:rPr>
                <w:b/>
                <w:bCs/>
                <w:sz w:val="18"/>
                <w:szCs w:val="18"/>
                <w:lang w:eastAsia="en-US"/>
              </w:rPr>
              <w:t>Robot 1</w:t>
            </w:r>
          </w:p>
          <w:p w14:paraId="598EF3CB" w14:textId="6D8B83A8" w:rsidR="00D5667D" w:rsidRPr="00B51ED8" w:rsidRDefault="00D5667D" w:rsidP="00D5667D">
            <w:pPr>
              <w:tabs>
                <w:tab w:val="left" w:pos="5006"/>
              </w:tabs>
              <w:rPr>
                <w:b/>
                <w:bCs/>
                <w:sz w:val="18"/>
                <w:szCs w:val="18"/>
                <w:lang w:eastAsia="en-US"/>
              </w:rPr>
            </w:pPr>
          </w:p>
        </w:tc>
        <w:tc>
          <w:tcPr>
            <w:tcW w:w="1501" w:type="dxa"/>
          </w:tcPr>
          <w:p w14:paraId="5C2BAAA1" w14:textId="3A74958B" w:rsidR="00D5667D" w:rsidRPr="00B51ED8" w:rsidRDefault="00D5667D" w:rsidP="00D5667D">
            <w:pPr>
              <w:tabs>
                <w:tab w:val="left" w:pos="5006"/>
              </w:tabs>
              <w:rPr>
                <w:sz w:val="18"/>
                <w:szCs w:val="18"/>
                <w:lang w:eastAsia="en-US"/>
              </w:rPr>
            </w:pPr>
            <w:r w:rsidRPr="00B51ED8">
              <w:rPr>
                <w:sz w:val="18"/>
                <w:szCs w:val="18"/>
                <w:lang w:eastAsia="en-US"/>
              </w:rPr>
              <w:t>Setting A</w:t>
            </w:r>
          </w:p>
        </w:tc>
        <w:tc>
          <w:tcPr>
            <w:tcW w:w="1502" w:type="dxa"/>
          </w:tcPr>
          <w:p w14:paraId="123DD44F" w14:textId="2599D8B4" w:rsidR="00D5667D" w:rsidRPr="00B51ED8" w:rsidRDefault="00D5667D" w:rsidP="00D5667D">
            <w:pPr>
              <w:tabs>
                <w:tab w:val="left" w:pos="5006"/>
              </w:tabs>
              <w:rPr>
                <w:sz w:val="18"/>
                <w:szCs w:val="18"/>
                <w:lang w:eastAsia="en-US"/>
              </w:rPr>
            </w:pPr>
            <w:r w:rsidRPr="00B51ED8">
              <w:rPr>
                <w:sz w:val="18"/>
                <w:szCs w:val="18"/>
                <w:lang w:eastAsia="en-US"/>
              </w:rPr>
              <w:t>Setting B</w:t>
            </w:r>
          </w:p>
        </w:tc>
        <w:tc>
          <w:tcPr>
            <w:tcW w:w="1502" w:type="dxa"/>
          </w:tcPr>
          <w:p w14:paraId="69068ACD" w14:textId="1A1B37C0" w:rsidR="00D5667D" w:rsidRPr="00B51ED8" w:rsidRDefault="00D5667D" w:rsidP="00D5667D">
            <w:pPr>
              <w:tabs>
                <w:tab w:val="left" w:pos="5006"/>
              </w:tabs>
              <w:rPr>
                <w:sz w:val="18"/>
                <w:szCs w:val="18"/>
                <w:lang w:eastAsia="en-US"/>
              </w:rPr>
            </w:pPr>
            <w:r w:rsidRPr="00B51ED8">
              <w:rPr>
                <w:sz w:val="18"/>
                <w:szCs w:val="18"/>
                <w:lang w:eastAsia="en-US"/>
              </w:rPr>
              <w:t>Setting C</w:t>
            </w:r>
          </w:p>
        </w:tc>
        <w:tc>
          <w:tcPr>
            <w:tcW w:w="1502" w:type="dxa"/>
          </w:tcPr>
          <w:p w14:paraId="3B07CBD7" w14:textId="213689BB" w:rsidR="00D5667D" w:rsidRPr="00B51ED8" w:rsidRDefault="00D5667D" w:rsidP="00D5667D">
            <w:pPr>
              <w:tabs>
                <w:tab w:val="left" w:pos="5006"/>
              </w:tabs>
              <w:rPr>
                <w:sz w:val="18"/>
                <w:szCs w:val="18"/>
                <w:lang w:eastAsia="en-US"/>
              </w:rPr>
            </w:pPr>
            <w:r w:rsidRPr="00B51ED8">
              <w:rPr>
                <w:sz w:val="18"/>
                <w:szCs w:val="18"/>
                <w:lang w:eastAsia="en-US"/>
              </w:rPr>
              <w:t>Setting D</w:t>
            </w:r>
          </w:p>
        </w:tc>
        <w:tc>
          <w:tcPr>
            <w:tcW w:w="1502" w:type="dxa"/>
          </w:tcPr>
          <w:p w14:paraId="3523CA21" w14:textId="444EA1A0" w:rsidR="00D5667D" w:rsidRPr="00B51ED8" w:rsidRDefault="00D5667D" w:rsidP="00D5667D">
            <w:pPr>
              <w:tabs>
                <w:tab w:val="left" w:pos="5006"/>
              </w:tabs>
              <w:rPr>
                <w:sz w:val="18"/>
                <w:szCs w:val="18"/>
                <w:lang w:eastAsia="en-US"/>
              </w:rPr>
            </w:pPr>
            <w:r w:rsidRPr="00B51ED8">
              <w:rPr>
                <w:sz w:val="18"/>
                <w:szCs w:val="18"/>
                <w:lang w:eastAsia="en-US"/>
              </w:rPr>
              <w:t>Setting E</w:t>
            </w:r>
          </w:p>
        </w:tc>
      </w:tr>
      <w:tr w:rsidR="00D5667D" w14:paraId="619A8462" w14:textId="77777777" w:rsidTr="00D5667D">
        <w:tc>
          <w:tcPr>
            <w:tcW w:w="1501" w:type="dxa"/>
          </w:tcPr>
          <w:p w14:paraId="768B1FAC" w14:textId="2385F946" w:rsidR="00D5667D" w:rsidRPr="00B51ED8" w:rsidRDefault="00D5667D" w:rsidP="00D5667D">
            <w:pPr>
              <w:tabs>
                <w:tab w:val="left" w:pos="5006"/>
              </w:tabs>
              <w:rPr>
                <w:b/>
                <w:bCs/>
                <w:sz w:val="18"/>
                <w:szCs w:val="18"/>
                <w:lang w:eastAsia="en-US"/>
              </w:rPr>
            </w:pPr>
            <w:r w:rsidRPr="00B51ED8">
              <w:rPr>
                <w:b/>
                <w:bCs/>
                <w:sz w:val="18"/>
                <w:szCs w:val="18"/>
                <w:lang w:eastAsia="en-US"/>
              </w:rPr>
              <w:t xml:space="preserve">Week 5 – </w:t>
            </w:r>
          </w:p>
          <w:p w14:paraId="7BF52C60" w14:textId="77777777" w:rsidR="00D5667D" w:rsidRPr="00B51ED8" w:rsidRDefault="00D5667D" w:rsidP="00D5667D">
            <w:pPr>
              <w:tabs>
                <w:tab w:val="left" w:pos="5006"/>
              </w:tabs>
              <w:rPr>
                <w:b/>
                <w:bCs/>
                <w:sz w:val="18"/>
                <w:szCs w:val="18"/>
                <w:lang w:eastAsia="en-US"/>
              </w:rPr>
            </w:pPr>
            <w:r w:rsidRPr="00B51ED8">
              <w:rPr>
                <w:b/>
                <w:bCs/>
                <w:sz w:val="18"/>
                <w:szCs w:val="18"/>
                <w:lang w:eastAsia="en-US"/>
              </w:rPr>
              <w:t>Robot 2</w:t>
            </w:r>
          </w:p>
          <w:p w14:paraId="6BBCA0D4" w14:textId="14437BE8" w:rsidR="00D5667D" w:rsidRPr="00B51ED8" w:rsidRDefault="00D5667D" w:rsidP="00D5667D">
            <w:pPr>
              <w:tabs>
                <w:tab w:val="left" w:pos="5006"/>
              </w:tabs>
              <w:rPr>
                <w:b/>
                <w:bCs/>
                <w:sz w:val="18"/>
                <w:szCs w:val="18"/>
                <w:lang w:eastAsia="en-US"/>
              </w:rPr>
            </w:pPr>
          </w:p>
        </w:tc>
        <w:tc>
          <w:tcPr>
            <w:tcW w:w="1501" w:type="dxa"/>
          </w:tcPr>
          <w:p w14:paraId="3E72DDE0" w14:textId="3EF8EE3D" w:rsidR="00D5667D" w:rsidRPr="00B51ED8" w:rsidRDefault="00D5667D" w:rsidP="00D5667D">
            <w:pPr>
              <w:tabs>
                <w:tab w:val="left" w:pos="5006"/>
              </w:tabs>
              <w:rPr>
                <w:sz w:val="18"/>
                <w:szCs w:val="18"/>
                <w:lang w:eastAsia="en-US"/>
              </w:rPr>
            </w:pPr>
            <w:r w:rsidRPr="00B51ED8">
              <w:rPr>
                <w:sz w:val="18"/>
                <w:szCs w:val="18"/>
                <w:lang w:eastAsia="en-US"/>
              </w:rPr>
              <w:t>Setting A</w:t>
            </w:r>
          </w:p>
        </w:tc>
        <w:tc>
          <w:tcPr>
            <w:tcW w:w="1502" w:type="dxa"/>
          </w:tcPr>
          <w:p w14:paraId="57B6B3C3" w14:textId="6ED87917" w:rsidR="00D5667D" w:rsidRPr="00B51ED8" w:rsidRDefault="00D5667D" w:rsidP="00D5667D">
            <w:pPr>
              <w:tabs>
                <w:tab w:val="left" w:pos="5006"/>
              </w:tabs>
              <w:rPr>
                <w:sz w:val="18"/>
                <w:szCs w:val="18"/>
                <w:lang w:eastAsia="en-US"/>
              </w:rPr>
            </w:pPr>
            <w:r w:rsidRPr="00B51ED8">
              <w:rPr>
                <w:sz w:val="18"/>
                <w:szCs w:val="18"/>
                <w:lang w:eastAsia="en-US"/>
              </w:rPr>
              <w:t>Setting B</w:t>
            </w:r>
          </w:p>
        </w:tc>
        <w:tc>
          <w:tcPr>
            <w:tcW w:w="1502" w:type="dxa"/>
          </w:tcPr>
          <w:p w14:paraId="171B346E" w14:textId="01AA6CE2" w:rsidR="00D5667D" w:rsidRPr="00B51ED8" w:rsidRDefault="00D5667D" w:rsidP="00D5667D">
            <w:pPr>
              <w:tabs>
                <w:tab w:val="left" w:pos="5006"/>
              </w:tabs>
              <w:rPr>
                <w:sz w:val="18"/>
                <w:szCs w:val="18"/>
                <w:lang w:eastAsia="en-US"/>
              </w:rPr>
            </w:pPr>
            <w:r w:rsidRPr="00B51ED8">
              <w:rPr>
                <w:sz w:val="18"/>
                <w:szCs w:val="18"/>
                <w:lang w:eastAsia="en-US"/>
              </w:rPr>
              <w:t>Setting C</w:t>
            </w:r>
          </w:p>
        </w:tc>
        <w:tc>
          <w:tcPr>
            <w:tcW w:w="1502" w:type="dxa"/>
          </w:tcPr>
          <w:p w14:paraId="09B72BB8" w14:textId="021FC198" w:rsidR="00D5667D" w:rsidRPr="00B51ED8" w:rsidRDefault="00D5667D" w:rsidP="00D5667D">
            <w:pPr>
              <w:tabs>
                <w:tab w:val="left" w:pos="5006"/>
              </w:tabs>
              <w:rPr>
                <w:sz w:val="18"/>
                <w:szCs w:val="18"/>
                <w:lang w:eastAsia="en-US"/>
              </w:rPr>
            </w:pPr>
            <w:r w:rsidRPr="00B51ED8">
              <w:rPr>
                <w:sz w:val="18"/>
                <w:szCs w:val="18"/>
                <w:lang w:eastAsia="en-US"/>
              </w:rPr>
              <w:t>Setting D</w:t>
            </w:r>
          </w:p>
        </w:tc>
        <w:tc>
          <w:tcPr>
            <w:tcW w:w="1502" w:type="dxa"/>
          </w:tcPr>
          <w:p w14:paraId="5314D775" w14:textId="17528D22" w:rsidR="00D5667D" w:rsidRPr="00B51ED8" w:rsidRDefault="00D5667D" w:rsidP="00D5667D">
            <w:pPr>
              <w:tabs>
                <w:tab w:val="left" w:pos="5006"/>
              </w:tabs>
              <w:rPr>
                <w:sz w:val="18"/>
                <w:szCs w:val="18"/>
                <w:lang w:eastAsia="en-US"/>
              </w:rPr>
            </w:pPr>
            <w:r w:rsidRPr="00B51ED8">
              <w:rPr>
                <w:sz w:val="18"/>
                <w:szCs w:val="18"/>
                <w:lang w:eastAsia="en-US"/>
              </w:rPr>
              <w:t>Setting E</w:t>
            </w:r>
          </w:p>
        </w:tc>
      </w:tr>
      <w:tr w:rsidR="00D5667D" w14:paraId="62AFD3A2" w14:textId="77777777" w:rsidTr="00D5667D">
        <w:tc>
          <w:tcPr>
            <w:tcW w:w="1501" w:type="dxa"/>
          </w:tcPr>
          <w:p w14:paraId="67A7EA2D" w14:textId="4F48DC56" w:rsidR="00D5667D" w:rsidRPr="00B51ED8" w:rsidRDefault="00D5667D" w:rsidP="00D5667D">
            <w:pPr>
              <w:tabs>
                <w:tab w:val="left" w:pos="5006"/>
              </w:tabs>
              <w:rPr>
                <w:b/>
                <w:bCs/>
                <w:sz w:val="18"/>
                <w:szCs w:val="18"/>
                <w:lang w:eastAsia="en-US"/>
              </w:rPr>
            </w:pPr>
            <w:r w:rsidRPr="00B51ED8">
              <w:rPr>
                <w:b/>
                <w:bCs/>
                <w:sz w:val="18"/>
                <w:szCs w:val="18"/>
                <w:lang w:eastAsia="en-US"/>
              </w:rPr>
              <w:t xml:space="preserve">Week 6 – </w:t>
            </w:r>
          </w:p>
          <w:p w14:paraId="11ACEB30" w14:textId="77777777" w:rsidR="00D5667D" w:rsidRPr="00B51ED8" w:rsidRDefault="00D5667D" w:rsidP="00D5667D">
            <w:pPr>
              <w:tabs>
                <w:tab w:val="left" w:pos="5006"/>
              </w:tabs>
              <w:rPr>
                <w:b/>
                <w:bCs/>
                <w:sz w:val="18"/>
                <w:szCs w:val="18"/>
                <w:lang w:eastAsia="en-US"/>
              </w:rPr>
            </w:pPr>
            <w:r w:rsidRPr="00B51ED8">
              <w:rPr>
                <w:b/>
                <w:bCs/>
                <w:sz w:val="18"/>
                <w:szCs w:val="18"/>
                <w:lang w:eastAsia="en-US"/>
              </w:rPr>
              <w:t>Robot 3</w:t>
            </w:r>
          </w:p>
          <w:p w14:paraId="7FD59E7B" w14:textId="4C988180" w:rsidR="00D5667D" w:rsidRPr="00B51ED8" w:rsidRDefault="00D5667D" w:rsidP="00D5667D">
            <w:pPr>
              <w:tabs>
                <w:tab w:val="left" w:pos="5006"/>
              </w:tabs>
              <w:rPr>
                <w:b/>
                <w:bCs/>
                <w:sz w:val="18"/>
                <w:szCs w:val="18"/>
                <w:lang w:eastAsia="en-US"/>
              </w:rPr>
            </w:pPr>
          </w:p>
        </w:tc>
        <w:tc>
          <w:tcPr>
            <w:tcW w:w="1501" w:type="dxa"/>
          </w:tcPr>
          <w:p w14:paraId="412DD0B1" w14:textId="17FDA659" w:rsidR="00D5667D" w:rsidRPr="00B51ED8" w:rsidRDefault="00D5667D" w:rsidP="00D5667D">
            <w:pPr>
              <w:tabs>
                <w:tab w:val="left" w:pos="5006"/>
              </w:tabs>
              <w:rPr>
                <w:sz w:val="18"/>
                <w:szCs w:val="18"/>
                <w:lang w:eastAsia="en-US"/>
              </w:rPr>
            </w:pPr>
            <w:r w:rsidRPr="00B51ED8">
              <w:rPr>
                <w:sz w:val="18"/>
                <w:szCs w:val="18"/>
                <w:lang w:eastAsia="en-US"/>
              </w:rPr>
              <w:t>Setting A</w:t>
            </w:r>
          </w:p>
        </w:tc>
        <w:tc>
          <w:tcPr>
            <w:tcW w:w="1502" w:type="dxa"/>
          </w:tcPr>
          <w:p w14:paraId="15ABE175" w14:textId="78E3745A" w:rsidR="00D5667D" w:rsidRPr="00B51ED8" w:rsidRDefault="00D5667D" w:rsidP="00D5667D">
            <w:pPr>
              <w:tabs>
                <w:tab w:val="left" w:pos="5006"/>
              </w:tabs>
              <w:rPr>
                <w:sz w:val="18"/>
                <w:szCs w:val="18"/>
                <w:lang w:eastAsia="en-US"/>
              </w:rPr>
            </w:pPr>
            <w:r w:rsidRPr="00B51ED8">
              <w:rPr>
                <w:sz w:val="18"/>
                <w:szCs w:val="18"/>
                <w:lang w:eastAsia="en-US"/>
              </w:rPr>
              <w:t>Setting B</w:t>
            </w:r>
          </w:p>
        </w:tc>
        <w:tc>
          <w:tcPr>
            <w:tcW w:w="1502" w:type="dxa"/>
          </w:tcPr>
          <w:p w14:paraId="7DF50018" w14:textId="48F3A099" w:rsidR="00D5667D" w:rsidRPr="00B51ED8" w:rsidRDefault="00D5667D" w:rsidP="00D5667D">
            <w:pPr>
              <w:tabs>
                <w:tab w:val="left" w:pos="5006"/>
              </w:tabs>
              <w:rPr>
                <w:sz w:val="18"/>
                <w:szCs w:val="18"/>
                <w:lang w:eastAsia="en-US"/>
              </w:rPr>
            </w:pPr>
            <w:r w:rsidRPr="00B51ED8">
              <w:rPr>
                <w:sz w:val="18"/>
                <w:szCs w:val="18"/>
                <w:lang w:eastAsia="en-US"/>
              </w:rPr>
              <w:t>Setting C</w:t>
            </w:r>
          </w:p>
        </w:tc>
        <w:tc>
          <w:tcPr>
            <w:tcW w:w="1502" w:type="dxa"/>
          </w:tcPr>
          <w:p w14:paraId="3B119A92" w14:textId="4564E9D2" w:rsidR="00D5667D" w:rsidRPr="00B51ED8" w:rsidRDefault="00D5667D" w:rsidP="00D5667D">
            <w:pPr>
              <w:tabs>
                <w:tab w:val="left" w:pos="5006"/>
              </w:tabs>
              <w:rPr>
                <w:sz w:val="18"/>
                <w:szCs w:val="18"/>
                <w:lang w:eastAsia="en-US"/>
              </w:rPr>
            </w:pPr>
            <w:r w:rsidRPr="00B51ED8">
              <w:rPr>
                <w:sz w:val="18"/>
                <w:szCs w:val="18"/>
                <w:lang w:eastAsia="en-US"/>
              </w:rPr>
              <w:t>Setting D</w:t>
            </w:r>
          </w:p>
        </w:tc>
        <w:tc>
          <w:tcPr>
            <w:tcW w:w="1502" w:type="dxa"/>
          </w:tcPr>
          <w:p w14:paraId="2D63A4A3" w14:textId="4B6AE7C4" w:rsidR="00D5667D" w:rsidRPr="00B51ED8" w:rsidRDefault="00D5667D" w:rsidP="00D5667D">
            <w:pPr>
              <w:tabs>
                <w:tab w:val="left" w:pos="5006"/>
              </w:tabs>
              <w:rPr>
                <w:sz w:val="18"/>
                <w:szCs w:val="18"/>
                <w:lang w:eastAsia="en-US"/>
              </w:rPr>
            </w:pPr>
            <w:r w:rsidRPr="00B51ED8">
              <w:rPr>
                <w:sz w:val="18"/>
                <w:szCs w:val="18"/>
                <w:lang w:eastAsia="en-US"/>
              </w:rPr>
              <w:t>Setting E</w:t>
            </w:r>
          </w:p>
        </w:tc>
      </w:tr>
      <w:tr w:rsidR="00D5667D" w14:paraId="74E6982A" w14:textId="77777777" w:rsidTr="00D5667D">
        <w:tc>
          <w:tcPr>
            <w:tcW w:w="1501" w:type="dxa"/>
          </w:tcPr>
          <w:p w14:paraId="002844AD" w14:textId="49A1869A" w:rsidR="00D5667D" w:rsidRPr="00B51ED8" w:rsidRDefault="00D5667D" w:rsidP="00D5667D">
            <w:pPr>
              <w:tabs>
                <w:tab w:val="left" w:pos="5006"/>
              </w:tabs>
              <w:rPr>
                <w:b/>
                <w:bCs/>
                <w:sz w:val="18"/>
                <w:szCs w:val="18"/>
                <w:lang w:eastAsia="en-US"/>
              </w:rPr>
            </w:pPr>
            <w:r w:rsidRPr="00B51ED8">
              <w:rPr>
                <w:b/>
                <w:bCs/>
                <w:sz w:val="18"/>
                <w:szCs w:val="18"/>
                <w:lang w:eastAsia="en-US"/>
              </w:rPr>
              <w:t xml:space="preserve">Week 7 – </w:t>
            </w:r>
          </w:p>
          <w:p w14:paraId="5107ED06" w14:textId="49255F4D" w:rsidR="00D5667D" w:rsidRPr="00B51ED8" w:rsidRDefault="00D5667D" w:rsidP="00D5667D">
            <w:pPr>
              <w:tabs>
                <w:tab w:val="left" w:pos="5006"/>
              </w:tabs>
              <w:rPr>
                <w:b/>
                <w:bCs/>
                <w:sz w:val="18"/>
                <w:szCs w:val="18"/>
                <w:lang w:eastAsia="en-US"/>
              </w:rPr>
            </w:pPr>
            <w:r w:rsidRPr="00B51ED8">
              <w:rPr>
                <w:b/>
                <w:bCs/>
                <w:sz w:val="18"/>
                <w:szCs w:val="18"/>
                <w:lang w:eastAsia="en-US"/>
              </w:rPr>
              <w:t>Robot 1</w:t>
            </w:r>
          </w:p>
          <w:p w14:paraId="0E56E690" w14:textId="19A7AF97" w:rsidR="00D5667D" w:rsidRPr="00B51ED8" w:rsidRDefault="00D5667D" w:rsidP="00D5667D">
            <w:pPr>
              <w:tabs>
                <w:tab w:val="left" w:pos="5006"/>
              </w:tabs>
              <w:rPr>
                <w:b/>
                <w:bCs/>
                <w:sz w:val="18"/>
                <w:szCs w:val="18"/>
                <w:lang w:eastAsia="en-US"/>
              </w:rPr>
            </w:pPr>
          </w:p>
        </w:tc>
        <w:tc>
          <w:tcPr>
            <w:tcW w:w="1501" w:type="dxa"/>
          </w:tcPr>
          <w:p w14:paraId="36D7EDB1" w14:textId="1C6966E3" w:rsidR="00D5667D" w:rsidRPr="00B51ED8" w:rsidRDefault="00D5667D" w:rsidP="00D5667D">
            <w:pPr>
              <w:tabs>
                <w:tab w:val="left" w:pos="5006"/>
              </w:tabs>
              <w:rPr>
                <w:sz w:val="18"/>
                <w:szCs w:val="18"/>
                <w:lang w:eastAsia="en-US"/>
              </w:rPr>
            </w:pPr>
            <w:r w:rsidRPr="00B51ED8">
              <w:rPr>
                <w:sz w:val="18"/>
                <w:szCs w:val="18"/>
                <w:lang w:eastAsia="en-US"/>
              </w:rPr>
              <w:t>Setting A</w:t>
            </w:r>
          </w:p>
        </w:tc>
        <w:tc>
          <w:tcPr>
            <w:tcW w:w="1502" w:type="dxa"/>
          </w:tcPr>
          <w:p w14:paraId="14C66ECD" w14:textId="129CDAA0" w:rsidR="00D5667D" w:rsidRPr="00B51ED8" w:rsidRDefault="00D5667D" w:rsidP="00D5667D">
            <w:pPr>
              <w:tabs>
                <w:tab w:val="left" w:pos="5006"/>
              </w:tabs>
              <w:rPr>
                <w:sz w:val="18"/>
                <w:szCs w:val="18"/>
                <w:lang w:eastAsia="en-US"/>
              </w:rPr>
            </w:pPr>
            <w:r w:rsidRPr="00B51ED8">
              <w:rPr>
                <w:sz w:val="18"/>
                <w:szCs w:val="18"/>
                <w:lang w:eastAsia="en-US"/>
              </w:rPr>
              <w:t>Setting B</w:t>
            </w:r>
          </w:p>
        </w:tc>
        <w:tc>
          <w:tcPr>
            <w:tcW w:w="1502" w:type="dxa"/>
          </w:tcPr>
          <w:p w14:paraId="1B957D99" w14:textId="267BDC88" w:rsidR="00D5667D" w:rsidRPr="00B51ED8" w:rsidRDefault="00D5667D" w:rsidP="00D5667D">
            <w:pPr>
              <w:tabs>
                <w:tab w:val="left" w:pos="5006"/>
              </w:tabs>
              <w:rPr>
                <w:sz w:val="18"/>
                <w:szCs w:val="18"/>
                <w:lang w:eastAsia="en-US"/>
              </w:rPr>
            </w:pPr>
            <w:r w:rsidRPr="00B51ED8">
              <w:rPr>
                <w:sz w:val="18"/>
                <w:szCs w:val="18"/>
                <w:lang w:eastAsia="en-US"/>
              </w:rPr>
              <w:t>Setting C</w:t>
            </w:r>
          </w:p>
        </w:tc>
        <w:tc>
          <w:tcPr>
            <w:tcW w:w="1502" w:type="dxa"/>
          </w:tcPr>
          <w:p w14:paraId="5100293A" w14:textId="78C80DEB" w:rsidR="00D5667D" w:rsidRPr="00B51ED8" w:rsidRDefault="00D5667D" w:rsidP="00D5667D">
            <w:pPr>
              <w:tabs>
                <w:tab w:val="left" w:pos="5006"/>
              </w:tabs>
              <w:rPr>
                <w:sz w:val="18"/>
                <w:szCs w:val="18"/>
                <w:lang w:eastAsia="en-US"/>
              </w:rPr>
            </w:pPr>
            <w:r w:rsidRPr="00B51ED8">
              <w:rPr>
                <w:sz w:val="18"/>
                <w:szCs w:val="18"/>
                <w:lang w:eastAsia="en-US"/>
              </w:rPr>
              <w:t>Setting D</w:t>
            </w:r>
          </w:p>
        </w:tc>
        <w:tc>
          <w:tcPr>
            <w:tcW w:w="1502" w:type="dxa"/>
          </w:tcPr>
          <w:p w14:paraId="0E3A7D53" w14:textId="2DCAD946" w:rsidR="00D5667D" w:rsidRPr="00B51ED8" w:rsidRDefault="00D5667D" w:rsidP="00D5667D">
            <w:pPr>
              <w:tabs>
                <w:tab w:val="left" w:pos="5006"/>
              </w:tabs>
              <w:rPr>
                <w:sz w:val="18"/>
                <w:szCs w:val="18"/>
                <w:lang w:eastAsia="en-US"/>
              </w:rPr>
            </w:pPr>
            <w:r w:rsidRPr="00B51ED8">
              <w:rPr>
                <w:sz w:val="18"/>
                <w:szCs w:val="18"/>
                <w:lang w:eastAsia="en-US"/>
              </w:rPr>
              <w:t>Setting E</w:t>
            </w:r>
          </w:p>
        </w:tc>
      </w:tr>
      <w:tr w:rsidR="00D5667D" w14:paraId="1FD9714B" w14:textId="77777777" w:rsidTr="00D5667D">
        <w:tc>
          <w:tcPr>
            <w:tcW w:w="1501" w:type="dxa"/>
          </w:tcPr>
          <w:p w14:paraId="29864D0F" w14:textId="604521AF" w:rsidR="00D5667D" w:rsidRPr="00B51ED8" w:rsidRDefault="00D5667D" w:rsidP="00D5667D">
            <w:pPr>
              <w:tabs>
                <w:tab w:val="left" w:pos="5006"/>
              </w:tabs>
              <w:rPr>
                <w:b/>
                <w:bCs/>
                <w:sz w:val="18"/>
                <w:szCs w:val="18"/>
                <w:lang w:eastAsia="en-US"/>
              </w:rPr>
            </w:pPr>
            <w:r w:rsidRPr="00B51ED8">
              <w:rPr>
                <w:b/>
                <w:bCs/>
                <w:sz w:val="18"/>
                <w:szCs w:val="18"/>
                <w:lang w:eastAsia="en-US"/>
              </w:rPr>
              <w:t xml:space="preserve">Week 8 – </w:t>
            </w:r>
          </w:p>
          <w:p w14:paraId="679E5B78" w14:textId="77777777" w:rsidR="00D5667D" w:rsidRPr="00B51ED8" w:rsidRDefault="00D5667D" w:rsidP="00D5667D">
            <w:pPr>
              <w:tabs>
                <w:tab w:val="left" w:pos="5006"/>
              </w:tabs>
              <w:rPr>
                <w:b/>
                <w:bCs/>
                <w:sz w:val="18"/>
                <w:szCs w:val="18"/>
                <w:lang w:eastAsia="en-US"/>
              </w:rPr>
            </w:pPr>
            <w:r w:rsidRPr="00B51ED8">
              <w:rPr>
                <w:b/>
                <w:bCs/>
                <w:sz w:val="18"/>
                <w:szCs w:val="18"/>
                <w:lang w:eastAsia="en-US"/>
              </w:rPr>
              <w:t>Robot 2</w:t>
            </w:r>
          </w:p>
          <w:p w14:paraId="67DE5F7A" w14:textId="3AE7BF30" w:rsidR="00D5667D" w:rsidRPr="00B51ED8" w:rsidRDefault="00D5667D" w:rsidP="00D5667D">
            <w:pPr>
              <w:tabs>
                <w:tab w:val="left" w:pos="5006"/>
              </w:tabs>
              <w:rPr>
                <w:b/>
                <w:bCs/>
                <w:sz w:val="18"/>
                <w:szCs w:val="18"/>
                <w:lang w:eastAsia="en-US"/>
              </w:rPr>
            </w:pPr>
          </w:p>
        </w:tc>
        <w:tc>
          <w:tcPr>
            <w:tcW w:w="1501" w:type="dxa"/>
          </w:tcPr>
          <w:p w14:paraId="5901BF62" w14:textId="2D977045" w:rsidR="00D5667D" w:rsidRPr="00B51ED8" w:rsidRDefault="00D5667D" w:rsidP="00D5667D">
            <w:pPr>
              <w:tabs>
                <w:tab w:val="left" w:pos="5006"/>
              </w:tabs>
              <w:rPr>
                <w:sz w:val="18"/>
                <w:szCs w:val="18"/>
                <w:lang w:eastAsia="en-US"/>
              </w:rPr>
            </w:pPr>
            <w:r w:rsidRPr="00B51ED8">
              <w:rPr>
                <w:sz w:val="18"/>
                <w:szCs w:val="18"/>
                <w:lang w:eastAsia="en-US"/>
              </w:rPr>
              <w:t>Setting A</w:t>
            </w:r>
          </w:p>
        </w:tc>
        <w:tc>
          <w:tcPr>
            <w:tcW w:w="1502" w:type="dxa"/>
          </w:tcPr>
          <w:p w14:paraId="3317FA4E" w14:textId="25BADEBC" w:rsidR="00D5667D" w:rsidRPr="00B51ED8" w:rsidRDefault="00D5667D" w:rsidP="00D5667D">
            <w:pPr>
              <w:tabs>
                <w:tab w:val="left" w:pos="5006"/>
              </w:tabs>
              <w:rPr>
                <w:sz w:val="18"/>
                <w:szCs w:val="18"/>
                <w:lang w:eastAsia="en-US"/>
              </w:rPr>
            </w:pPr>
            <w:r w:rsidRPr="00B51ED8">
              <w:rPr>
                <w:sz w:val="18"/>
                <w:szCs w:val="18"/>
                <w:lang w:eastAsia="en-US"/>
              </w:rPr>
              <w:t>Setting B</w:t>
            </w:r>
          </w:p>
        </w:tc>
        <w:tc>
          <w:tcPr>
            <w:tcW w:w="1502" w:type="dxa"/>
          </w:tcPr>
          <w:p w14:paraId="39EA44CC" w14:textId="0CFF99B5" w:rsidR="00D5667D" w:rsidRPr="00B51ED8" w:rsidRDefault="00D5667D" w:rsidP="00D5667D">
            <w:pPr>
              <w:tabs>
                <w:tab w:val="left" w:pos="5006"/>
              </w:tabs>
              <w:rPr>
                <w:sz w:val="18"/>
                <w:szCs w:val="18"/>
                <w:lang w:eastAsia="en-US"/>
              </w:rPr>
            </w:pPr>
            <w:r w:rsidRPr="00B51ED8">
              <w:rPr>
                <w:sz w:val="18"/>
                <w:szCs w:val="18"/>
                <w:lang w:eastAsia="en-US"/>
              </w:rPr>
              <w:t>Setting C</w:t>
            </w:r>
          </w:p>
        </w:tc>
        <w:tc>
          <w:tcPr>
            <w:tcW w:w="1502" w:type="dxa"/>
          </w:tcPr>
          <w:p w14:paraId="6B5E245E" w14:textId="44B86C33" w:rsidR="00D5667D" w:rsidRPr="00B51ED8" w:rsidRDefault="00D5667D" w:rsidP="00D5667D">
            <w:pPr>
              <w:tabs>
                <w:tab w:val="left" w:pos="5006"/>
              </w:tabs>
              <w:rPr>
                <w:sz w:val="18"/>
                <w:szCs w:val="18"/>
                <w:lang w:eastAsia="en-US"/>
              </w:rPr>
            </w:pPr>
            <w:r w:rsidRPr="00B51ED8">
              <w:rPr>
                <w:sz w:val="18"/>
                <w:szCs w:val="18"/>
                <w:lang w:eastAsia="en-US"/>
              </w:rPr>
              <w:t>Setting D</w:t>
            </w:r>
          </w:p>
        </w:tc>
        <w:tc>
          <w:tcPr>
            <w:tcW w:w="1502" w:type="dxa"/>
          </w:tcPr>
          <w:p w14:paraId="15A61752" w14:textId="721BCA40" w:rsidR="00D5667D" w:rsidRPr="00B51ED8" w:rsidRDefault="00D5667D" w:rsidP="00D5667D">
            <w:pPr>
              <w:tabs>
                <w:tab w:val="left" w:pos="5006"/>
              </w:tabs>
              <w:rPr>
                <w:sz w:val="18"/>
                <w:szCs w:val="18"/>
                <w:lang w:eastAsia="en-US"/>
              </w:rPr>
            </w:pPr>
            <w:r w:rsidRPr="00B51ED8">
              <w:rPr>
                <w:sz w:val="18"/>
                <w:szCs w:val="18"/>
                <w:lang w:eastAsia="en-US"/>
              </w:rPr>
              <w:t>Setting E</w:t>
            </w:r>
          </w:p>
        </w:tc>
      </w:tr>
      <w:tr w:rsidR="00D5667D" w14:paraId="5CA09219" w14:textId="77777777" w:rsidTr="00D5667D">
        <w:tc>
          <w:tcPr>
            <w:tcW w:w="1501" w:type="dxa"/>
          </w:tcPr>
          <w:p w14:paraId="3ECC1E21" w14:textId="75B094E3" w:rsidR="00D5667D" w:rsidRPr="00B51ED8" w:rsidRDefault="00D5667D" w:rsidP="00D5667D">
            <w:pPr>
              <w:tabs>
                <w:tab w:val="left" w:pos="5006"/>
              </w:tabs>
              <w:rPr>
                <w:b/>
                <w:bCs/>
                <w:sz w:val="18"/>
                <w:szCs w:val="18"/>
                <w:lang w:eastAsia="en-US"/>
              </w:rPr>
            </w:pPr>
            <w:r w:rsidRPr="00B51ED8">
              <w:rPr>
                <w:b/>
                <w:bCs/>
                <w:sz w:val="18"/>
                <w:szCs w:val="18"/>
                <w:lang w:eastAsia="en-US"/>
              </w:rPr>
              <w:t xml:space="preserve">Week 9 – </w:t>
            </w:r>
          </w:p>
          <w:p w14:paraId="42033675" w14:textId="77777777" w:rsidR="00D5667D" w:rsidRPr="00B51ED8" w:rsidRDefault="00D5667D" w:rsidP="00D5667D">
            <w:pPr>
              <w:tabs>
                <w:tab w:val="left" w:pos="5006"/>
              </w:tabs>
              <w:rPr>
                <w:b/>
                <w:bCs/>
                <w:sz w:val="18"/>
                <w:szCs w:val="18"/>
                <w:lang w:eastAsia="en-US"/>
              </w:rPr>
            </w:pPr>
            <w:r w:rsidRPr="00B51ED8">
              <w:rPr>
                <w:b/>
                <w:bCs/>
                <w:sz w:val="18"/>
                <w:szCs w:val="18"/>
                <w:lang w:eastAsia="en-US"/>
              </w:rPr>
              <w:t>Robot 3</w:t>
            </w:r>
          </w:p>
          <w:p w14:paraId="60A2AE73" w14:textId="6FD463BD" w:rsidR="00D5667D" w:rsidRPr="00B51ED8" w:rsidRDefault="00D5667D" w:rsidP="00D5667D">
            <w:pPr>
              <w:tabs>
                <w:tab w:val="left" w:pos="5006"/>
              </w:tabs>
              <w:rPr>
                <w:b/>
                <w:bCs/>
                <w:sz w:val="18"/>
                <w:szCs w:val="18"/>
                <w:lang w:eastAsia="en-US"/>
              </w:rPr>
            </w:pPr>
          </w:p>
        </w:tc>
        <w:tc>
          <w:tcPr>
            <w:tcW w:w="1501" w:type="dxa"/>
          </w:tcPr>
          <w:p w14:paraId="5C0B5AFA" w14:textId="63108EAC" w:rsidR="00D5667D" w:rsidRPr="00B51ED8" w:rsidRDefault="00D5667D" w:rsidP="00D5667D">
            <w:pPr>
              <w:tabs>
                <w:tab w:val="left" w:pos="5006"/>
              </w:tabs>
              <w:rPr>
                <w:sz w:val="18"/>
                <w:szCs w:val="18"/>
                <w:lang w:eastAsia="en-US"/>
              </w:rPr>
            </w:pPr>
            <w:r w:rsidRPr="00B51ED8">
              <w:rPr>
                <w:sz w:val="18"/>
                <w:szCs w:val="18"/>
                <w:lang w:eastAsia="en-US"/>
              </w:rPr>
              <w:t>Setting A</w:t>
            </w:r>
          </w:p>
        </w:tc>
        <w:tc>
          <w:tcPr>
            <w:tcW w:w="1502" w:type="dxa"/>
          </w:tcPr>
          <w:p w14:paraId="3AAE038F" w14:textId="0D3E4AC8" w:rsidR="00D5667D" w:rsidRPr="00B51ED8" w:rsidRDefault="00D5667D" w:rsidP="00D5667D">
            <w:pPr>
              <w:tabs>
                <w:tab w:val="left" w:pos="5006"/>
              </w:tabs>
              <w:rPr>
                <w:sz w:val="18"/>
                <w:szCs w:val="18"/>
                <w:lang w:eastAsia="en-US"/>
              </w:rPr>
            </w:pPr>
            <w:r w:rsidRPr="00B51ED8">
              <w:rPr>
                <w:sz w:val="18"/>
                <w:szCs w:val="18"/>
                <w:lang w:eastAsia="en-US"/>
              </w:rPr>
              <w:t>Setting B</w:t>
            </w:r>
          </w:p>
        </w:tc>
        <w:tc>
          <w:tcPr>
            <w:tcW w:w="1502" w:type="dxa"/>
          </w:tcPr>
          <w:p w14:paraId="40CB5D84" w14:textId="29C79C85" w:rsidR="00D5667D" w:rsidRPr="00B51ED8" w:rsidRDefault="00D5667D" w:rsidP="00D5667D">
            <w:pPr>
              <w:tabs>
                <w:tab w:val="left" w:pos="5006"/>
              </w:tabs>
              <w:rPr>
                <w:sz w:val="18"/>
                <w:szCs w:val="18"/>
                <w:lang w:eastAsia="en-US"/>
              </w:rPr>
            </w:pPr>
            <w:r w:rsidRPr="00B51ED8">
              <w:rPr>
                <w:sz w:val="18"/>
                <w:szCs w:val="18"/>
                <w:lang w:eastAsia="en-US"/>
              </w:rPr>
              <w:t>Setting C</w:t>
            </w:r>
          </w:p>
        </w:tc>
        <w:tc>
          <w:tcPr>
            <w:tcW w:w="1502" w:type="dxa"/>
          </w:tcPr>
          <w:p w14:paraId="54CF5F41" w14:textId="69CC6731" w:rsidR="00D5667D" w:rsidRPr="00B51ED8" w:rsidRDefault="00D5667D" w:rsidP="00D5667D">
            <w:pPr>
              <w:tabs>
                <w:tab w:val="left" w:pos="5006"/>
              </w:tabs>
              <w:rPr>
                <w:sz w:val="18"/>
                <w:szCs w:val="18"/>
                <w:lang w:eastAsia="en-US"/>
              </w:rPr>
            </w:pPr>
            <w:r w:rsidRPr="00B51ED8">
              <w:rPr>
                <w:sz w:val="18"/>
                <w:szCs w:val="18"/>
                <w:lang w:eastAsia="en-US"/>
              </w:rPr>
              <w:t>Setting D</w:t>
            </w:r>
          </w:p>
        </w:tc>
        <w:tc>
          <w:tcPr>
            <w:tcW w:w="1502" w:type="dxa"/>
          </w:tcPr>
          <w:p w14:paraId="32861356" w14:textId="619FAA93" w:rsidR="00D5667D" w:rsidRPr="00B51ED8" w:rsidRDefault="00D5667D" w:rsidP="00D5667D">
            <w:pPr>
              <w:tabs>
                <w:tab w:val="left" w:pos="5006"/>
              </w:tabs>
              <w:rPr>
                <w:sz w:val="18"/>
                <w:szCs w:val="18"/>
                <w:lang w:eastAsia="en-US"/>
              </w:rPr>
            </w:pPr>
            <w:r w:rsidRPr="00B51ED8">
              <w:rPr>
                <w:sz w:val="18"/>
                <w:szCs w:val="18"/>
                <w:lang w:eastAsia="en-US"/>
              </w:rPr>
              <w:t>Setting E</w:t>
            </w:r>
          </w:p>
        </w:tc>
      </w:tr>
    </w:tbl>
    <w:p w14:paraId="125BCF3F" w14:textId="77777777" w:rsidR="00E004EF" w:rsidRDefault="00E004EF" w:rsidP="00D5667D">
      <w:pPr>
        <w:rPr>
          <w:rFonts w:ascii="Arial" w:hAnsi="Arial" w:cs="Arial"/>
          <w:b/>
          <w:bCs/>
          <w:lang w:eastAsia="en-US"/>
        </w:rPr>
      </w:pPr>
    </w:p>
    <w:p w14:paraId="6E26639D" w14:textId="77777777" w:rsidR="00B51ED8" w:rsidRDefault="00B51ED8" w:rsidP="00D5667D">
      <w:pPr>
        <w:rPr>
          <w:rFonts w:ascii="Arial" w:hAnsi="Arial" w:cs="Arial"/>
          <w:b/>
          <w:bCs/>
          <w:lang w:eastAsia="en-US"/>
        </w:rPr>
      </w:pPr>
    </w:p>
    <w:p w14:paraId="10D6DBFC" w14:textId="77777777" w:rsidR="00B51ED8" w:rsidRDefault="00B51ED8" w:rsidP="00D5667D">
      <w:pPr>
        <w:rPr>
          <w:rFonts w:ascii="Arial" w:hAnsi="Arial" w:cs="Arial"/>
          <w:b/>
          <w:bCs/>
          <w:lang w:eastAsia="en-US"/>
        </w:rPr>
      </w:pPr>
    </w:p>
    <w:p w14:paraId="36571266" w14:textId="77777777" w:rsidR="00B51ED8" w:rsidRDefault="00B51ED8" w:rsidP="00D5667D">
      <w:pPr>
        <w:rPr>
          <w:rFonts w:ascii="Arial" w:hAnsi="Arial" w:cs="Arial"/>
          <w:b/>
          <w:bCs/>
          <w:lang w:eastAsia="en-US"/>
        </w:rPr>
      </w:pPr>
    </w:p>
    <w:p w14:paraId="7EB3A60C" w14:textId="77777777" w:rsidR="00B51ED8" w:rsidRDefault="00B51ED8" w:rsidP="00D5667D">
      <w:pPr>
        <w:rPr>
          <w:rFonts w:ascii="Arial" w:hAnsi="Arial" w:cs="Arial"/>
          <w:b/>
          <w:bCs/>
          <w:lang w:eastAsia="en-US"/>
        </w:rPr>
      </w:pPr>
    </w:p>
    <w:p w14:paraId="15BC96CA" w14:textId="77777777" w:rsidR="00B51ED8" w:rsidRDefault="00B51ED8" w:rsidP="00D5667D">
      <w:pPr>
        <w:rPr>
          <w:rFonts w:ascii="Arial" w:hAnsi="Arial" w:cs="Arial"/>
          <w:b/>
          <w:bCs/>
          <w:lang w:eastAsia="en-US"/>
        </w:rPr>
      </w:pPr>
    </w:p>
    <w:p w14:paraId="0F52D424" w14:textId="77777777" w:rsidR="00B51ED8" w:rsidRDefault="00B51ED8" w:rsidP="00D5667D">
      <w:pPr>
        <w:rPr>
          <w:rFonts w:ascii="Arial" w:hAnsi="Arial" w:cs="Arial"/>
          <w:b/>
          <w:bCs/>
          <w:lang w:eastAsia="en-US"/>
        </w:rPr>
      </w:pPr>
    </w:p>
    <w:p w14:paraId="43949296" w14:textId="7EF16F96" w:rsidR="00E53747" w:rsidRPr="00D5667D" w:rsidRDefault="00FB3EA1" w:rsidP="00D5667D">
      <w:pPr>
        <w:rPr>
          <w:rFonts w:ascii="Arial" w:hAnsi="Arial" w:cs="Arial"/>
          <w:b/>
          <w:bCs/>
          <w:lang w:eastAsia="en-US"/>
        </w:rPr>
      </w:pPr>
      <w:r>
        <w:rPr>
          <w:rFonts w:ascii="Arial" w:hAnsi="Arial" w:cs="Arial"/>
          <w:b/>
          <w:bCs/>
          <w:lang w:eastAsia="en-US"/>
        </w:rPr>
        <w:lastRenderedPageBreak/>
        <w:t>8</w:t>
      </w:r>
      <w:r w:rsidR="00D5667D" w:rsidRPr="00D5667D">
        <w:rPr>
          <w:rFonts w:ascii="Arial" w:hAnsi="Arial" w:cs="Arial"/>
          <w:b/>
          <w:bCs/>
          <w:lang w:eastAsia="en-US"/>
        </w:rPr>
        <w:t xml:space="preserve">.0 </w:t>
      </w:r>
      <w:r w:rsidR="00D5667D" w:rsidRPr="00D5667D">
        <w:rPr>
          <w:rFonts w:ascii="Arial" w:hAnsi="Arial" w:cs="Arial"/>
          <w:b/>
          <w:bCs/>
          <w:lang w:eastAsia="en-US"/>
        </w:rPr>
        <w:tab/>
      </w:r>
      <w:r w:rsidR="00380028" w:rsidRPr="00D5667D">
        <w:rPr>
          <w:rFonts w:ascii="Arial" w:hAnsi="Arial" w:cs="Arial"/>
          <w:b/>
          <w:bCs/>
        </w:rPr>
        <w:t>INTERVENTION</w:t>
      </w:r>
    </w:p>
    <w:p w14:paraId="30F8D1EB" w14:textId="77777777" w:rsidR="00AF3B85" w:rsidRPr="00AF3B85" w:rsidRDefault="00AF3B85" w:rsidP="004B41C0">
      <w:pPr>
        <w:spacing w:after="20" w:line="360" w:lineRule="auto"/>
        <w:jc w:val="both"/>
        <w:rPr>
          <w:rFonts w:ascii="Arial" w:hAnsi="Arial" w:cs="Arial"/>
        </w:rPr>
      </w:pPr>
    </w:p>
    <w:p w14:paraId="1221A2B2" w14:textId="06987C3C" w:rsidR="00AF3B85" w:rsidRDefault="003964CB" w:rsidP="003964CB">
      <w:pPr>
        <w:spacing w:after="20" w:line="360" w:lineRule="auto"/>
        <w:jc w:val="both"/>
        <w:rPr>
          <w:rFonts w:ascii="Arial" w:hAnsi="Arial" w:cs="Arial"/>
        </w:rPr>
      </w:pPr>
      <w:r w:rsidRPr="003964CB">
        <w:rPr>
          <w:rFonts w:ascii="Arial" w:hAnsi="Arial" w:cs="Arial"/>
        </w:rPr>
        <w:t xml:space="preserve">Once the participant is </w:t>
      </w:r>
      <w:proofErr w:type="gramStart"/>
      <w:r w:rsidRPr="003964CB">
        <w:rPr>
          <w:rFonts w:ascii="Arial" w:hAnsi="Arial" w:cs="Arial"/>
        </w:rPr>
        <w:t>recruited,  they</w:t>
      </w:r>
      <w:proofErr w:type="gramEnd"/>
      <w:r w:rsidRPr="003964CB">
        <w:rPr>
          <w:rFonts w:ascii="Arial" w:hAnsi="Arial" w:cs="Arial"/>
        </w:rPr>
        <w:t xml:space="preserve"> will be introduced to the setting and shown around. The researcher will explain the aims of the study and answer any questions the child or parents/carers may have. Parents/carers will then be given a questionnaire to fill in regarding the participant’s age and gender, their reason for the hospital visit and their child’s current mood. After that, the participants will be introduced to one of the social robots MiRo, Pepper or Nao.</w:t>
      </w:r>
    </w:p>
    <w:p w14:paraId="22E2BE2D" w14:textId="77777777" w:rsidR="003964CB" w:rsidRDefault="003964CB" w:rsidP="00AF3B85">
      <w:pPr>
        <w:spacing w:after="20"/>
        <w:jc w:val="both"/>
        <w:rPr>
          <w:rFonts w:ascii="Arial" w:hAnsi="Arial" w:cs="Arial"/>
        </w:rPr>
      </w:pPr>
    </w:p>
    <w:tbl>
      <w:tblPr>
        <w:tblStyle w:val="TableGrid"/>
        <w:tblpPr w:leftFromText="180" w:rightFromText="180" w:vertAnchor="text" w:horzAnchor="margin" w:tblpY="111"/>
        <w:tblW w:w="0" w:type="auto"/>
        <w:tblLook w:val="04A0" w:firstRow="1" w:lastRow="0" w:firstColumn="1" w:lastColumn="0" w:noHBand="0" w:noVBand="1"/>
      </w:tblPr>
      <w:tblGrid>
        <w:gridCol w:w="1916"/>
        <w:gridCol w:w="4119"/>
        <w:gridCol w:w="2975"/>
      </w:tblGrid>
      <w:tr w:rsidR="00E53747" w:rsidRPr="00C179A5" w14:paraId="68B7FCDA" w14:textId="77777777" w:rsidTr="00BD021B">
        <w:tc>
          <w:tcPr>
            <w:tcW w:w="9010" w:type="dxa"/>
            <w:gridSpan w:val="3"/>
          </w:tcPr>
          <w:p w14:paraId="2E4A053F" w14:textId="77777777" w:rsidR="00E53747" w:rsidRPr="00EA7C82" w:rsidRDefault="00E53747" w:rsidP="00BD021B">
            <w:pPr>
              <w:spacing w:after="20"/>
              <w:jc w:val="both"/>
              <w:rPr>
                <w:rFonts w:ascii="Arial" w:hAnsi="Arial" w:cs="Arial"/>
                <w:sz w:val="22"/>
                <w:szCs w:val="22"/>
              </w:rPr>
            </w:pPr>
            <w:r w:rsidRPr="00EA7C82">
              <w:rPr>
                <w:rFonts w:ascii="Arial" w:hAnsi="Arial" w:cs="Arial"/>
                <w:sz w:val="22"/>
                <w:szCs w:val="22"/>
              </w:rPr>
              <w:t xml:space="preserve">Social Robots </w:t>
            </w:r>
          </w:p>
        </w:tc>
      </w:tr>
      <w:tr w:rsidR="00E53747" w:rsidRPr="00C179A5" w14:paraId="4B330B65" w14:textId="77777777" w:rsidTr="003964CB">
        <w:tc>
          <w:tcPr>
            <w:tcW w:w="1916" w:type="dxa"/>
          </w:tcPr>
          <w:p w14:paraId="756C3585" w14:textId="77777777" w:rsidR="00E53747" w:rsidRPr="00EA7C82" w:rsidRDefault="00E53747" w:rsidP="00BD021B">
            <w:pPr>
              <w:spacing w:after="20"/>
              <w:jc w:val="both"/>
              <w:rPr>
                <w:rFonts w:ascii="Arial" w:hAnsi="Arial" w:cs="Arial"/>
                <w:sz w:val="22"/>
                <w:szCs w:val="22"/>
              </w:rPr>
            </w:pPr>
            <w:r w:rsidRPr="00EA7C82">
              <w:rPr>
                <w:rFonts w:ascii="Arial" w:hAnsi="Arial" w:cs="Arial"/>
                <w:sz w:val="22"/>
                <w:szCs w:val="22"/>
              </w:rPr>
              <w:t>Name</w:t>
            </w:r>
          </w:p>
        </w:tc>
        <w:tc>
          <w:tcPr>
            <w:tcW w:w="4119" w:type="dxa"/>
          </w:tcPr>
          <w:p w14:paraId="534E38F5" w14:textId="77777777" w:rsidR="00E53747" w:rsidRPr="00EA7C82" w:rsidRDefault="00E53747" w:rsidP="00BD021B">
            <w:pPr>
              <w:spacing w:after="20"/>
              <w:jc w:val="both"/>
              <w:rPr>
                <w:rFonts w:ascii="Arial" w:hAnsi="Arial" w:cs="Arial"/>
                <w:sz w:val="22"/>
                <w:szCs w:val="22"/>
              </w:rPr>
            </w:pPr>
            <w:r w:rsidRPr="00EA7C82">
              <w:rPr>
                <w:rFonts w:ascii="Arial" w:hAnsi="Arial" w:cs="Arial"/>
                <w:sz w:val="22"/>
                <w:szCs w:val="22"/>
              </w:rPr>
              <w:t xml:space="preserve">Description </w:t>
            </w:r>
          </w:p>
        </w:tc>
        <w:tc>
          <w:tcPr>
            <w:tcW w:w="2975" w:type="dxa"/>
          </w:tcPr>
          <w:p w14:paraId="7AEC02C4" w14:textId="77777777" w:rsidR="00E53747" w:rsidRPr="00EA7C82" w:rsidRDefault="00E53747" w:rsidP="00BD021B">
            <w:pPr>
              <w:spacing w:after="20"/>
              <w:jc w:val="both"/>
              <w:rPr>
                <w:rFonts w:ascii="Arial" w:hAnsi="Arial" w:cs="Arial"/>
                <w:sz w:val="22"/>
                <w:szCs w:val="22"/>
              </w:rPr>
            </w:pPr>
            <w:r w:rsidRPr="00EA7C82">
              <w:rPr>
                <w:rFonts w:ascii="Arial" w:hAnsi="Arial" w:cs="Arial"/>
                <w:sz w:val="22"/>
                <w:szCs w:val="22"/>
              </w:rPr>
              <w:t xml:space="preserve">Features </w:t>
            </w:r>
          </w:p>
        </w:tc>
      </w:tr>
      <w:tr w:rsidR="00E53747" w:rsidRPr="00C179A5" w14:paraId="4E7785FA" w14:textId="77777777" w:rsidTr="003964CB">
        <w:tc>
          <w:tcPr>
            <w:tcW w:w="1916" w:type="dxa"/>
          </w:tcPr>
          <w:p w14:paraId="0048F4A4" w14:textId="77777777" w:rsidR="00E53747" w:rsidRPr="00EA7C82" w:rsidRDefault="00E53747" w:rsidP="00BD021B">
            <w:pPr>
              <w:spacing w:after="20"/>
              <w:jc w:val="both"/>
              <w:rPr>
                <w:rFonts w:ascii="Arial" w:hAnsi="Arial" w:cs="Arial"/>
                <w:sz w:val="22"/>
                <w:szCs w:val="22"/>
              </w:rPr>
            </w:pPr>
            <w:r w:rsidRPr="00EA7C82">
              <w:rPr>
                <w:rFonts w:ascii="Arial" w:hAnsi="Arial" w:cs="Arial"/>
                <w:sz w:val="22"/>
                <w:szCs w:val="22"/>
              </w:rPr>
              <w:t>MiRo</w:t>
            </w:r>
          </w:p>
          <w:p w14:paraId="09DDEDFB" w14:textId="76BFB500" w:rsidR="00E53747" w:rsidRPr="00EA7C82" w:rsidRDefault="009A3BC9" w:rsidP="00BD021B">
            <w:pPr>
              <w:jc w:val="both"/>
              <w:rPr>
                <w:rFonts w:ascii="Arial" w:hAnsi="Arial" w:cs="Arial"/>
                <w:sz w:val="22"/>
                <w:szCs w:val="22"/>
              </w:rPr>
            </w:pPr>
            <w:r w:rsidRPr="00EA7C82">
              <w:rPr>
                <w:rFonts w:ascii="Arial" w:hAnsi="Arial" w:cs="Arial"/>
                <w:noProof/>
                <w:sz w:val="22"/>
                <w:szCs w:val="22"/>
              </w:rPr>
              <w:drawing>
                <wp:anchor distT="0" distB="0" distL="114300" distR="114300" simplePos="0" relativeHeight="251676672" behindDoc="0" locked="0" layoutInCell="1" allowOverlap="1" wp14:anchorId="338FB105" wp14:editId="2A86D593">
                  <wp:simplePos x="0" y="0"/>
                  <wp:positionH relativeFrom="column">
                    <wp:posOffset>-6350</wp:posOffset>
                  </wp:positionH>
                  <wp:positionV relativeFrom="paragraph">
                    <wp:posOffset>164465</wp:posOffset>
                  </wp:positionV>
                  <wp:extent cx="1073785" cy="1133475"/>
                  <wp:effectExtent l="0" t="0" r="5715" b="0"/>
                  <wp:wrapSquare wrapText="bothSides"/>
                  <wp:docPr id="15" name="Picture 15" descr="CQR Images - Re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QR Images - Recoloured.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r="47906"/>
                          <a:stretch/>
                        </pic:blipFill>
                        <pic:spPr bwMode="auto">
                          <a:xfrm>
                            <a:off x="0" y="0"/>
                            <a:ext cx="1073785" cy="1133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3747" w:rsidRPr="00EA7C82">
              <w:rPr>
                <w:rFonts w:ascii="Arial" w:hAnsi="Arial" w:cs="Arial"/>
                <w:sz w:val="22"/>
                <w:szCs w:val="22"/>
              </w:rPr>
              <w:fldChar w:fldCharType="begin"/>
            </w:r>
            <w:r w:rsidR="006E1F46" w:rsidRPr="00EA7C82">
              <w:rPr>
                <w:rFonts w:ascii="Arial" w:hAnsi="Arial" w:cs="Arial"/>
                <w:sz w:val="22"/>
                <w:szCs w:val="22"/>
              </w:rPr>
              <w:instrText xml:space="preserve"> INCLUDEPICTURE "C:\\var\\folders\\58\\j2rm8hvs63s92fvktv4rjn140000gn\\T\\com.microsoft.Word\\WebArchiveCopyPasteTempFiles\\CQR+Images+-+Recoloured.jpg?format=1500w" \* MERGEFORMAT </w:instrText>
            </w:r>
            <w:r w:rsidR="00E53747" w:rsidRPr="00EA7C82">
              <w:rPr>
                <w:rFonts w:ascii="Arial" w:hAnsi="Arial" w:cs="Arial"/>
                <w:sz w:val="22"/>
                <w:szCs w:val="22"/>
              </w:rPr>
              <w:fldChar w:fldCharType="end"/>
            </w:r>
          </w:p>
        </w:tc>
        <w:tc>
          <w:tcPr>
            <w:tcW w:w="4119" w:type="dxa"/>
          </w:tcPr>
          <w:p w14:paraId="21FF64B8" w14:textId="77777777" w:rsidR="00E53747" w:rsidRPr="00EA7C82" w:rsidRDefault="00E53747" w:rsidP="00BD021B">
            <w:pPr>
              <w:spacing w:after="20"/>
              <w:jc w:val="both"/>
              <w:rPr>
                <w:rFonts w:ascii="Arial" w:hAnsi="Arial" w:cs="Arial"/>
                <w:sz w:val="22"/>
                <w:szCs w:val="22"/>
              </w:rPr>
            </w:pPr>
            <w:r w:rsidRPr="00EA7C82">
              <w:rPr>
                <w:rFonts w:ascii="Arial" w:hAnsi="Arial" w:cs="Arial"/>
                <w:sz w:val="22"/>
                <w:szCs w:val="22"/>
              </w:rPr>
              <w:t>MiRo is an animal like robot which generates animal-like sounds and has a sufficient sensory and motor ability.</w:t>
            </w:r>
          </w:p>
        </w:tc>
        <w:tc>
          <w:tcPr>
            <w:tcW w:w="2975" w:type="dxa"/>
          </w:tcPr>
          <w:p w14:paraId="4BBF5EA4" w14:textId="454ECB65" w:rsidR="005B6082" w:rsidRPr="00EA7C82" w:rsidRDefault="00617BEA" w:rsidP="005B6082">
            <w:pPr>
              <w:rPr>
                <w:rFonts w:ascii="Arial" w:hAnsi="Arial" w:cs="Arial"/>
                <w:sz w:val="22"/>
                <w:szCs w:val="22"/>
              </w:rPr>
            </w:pPr>
            <w:r w:rsidRPr="00EA7C82">
              <w:rPr>
                <w:rFonts w:ascii="Arial" w:hAnsi="Arial" w:cs="Arial"/>
                <w:sz w:val="22"/>
                <w:szCs w:val="22"/>
                <w:shd w:val="clear" w:color="auto" w:fill="FFFFFF"/>
              </w:rPr>
              <w:t>S</w:t>
            </w:r>
            <w:r w:rsidR="005B6082" w:rsidRPr="00EA7C82">
              <w:rPr>
                <w:rFonts w:ascii="Arial" w:hAnsi="Arial" w:cs="Arial"/>
                <w:sz w:val="22"/>
                <w:szCs w:val="22"/>
                <w:shd w:val="clear" w:color="auto" w:fill="FFFFFF"/>
              </w:rPr>
              <w:t>ensors including stereo vision and hearing, ultrasonic ranging, light level sensors, infrared cliff sensors, tactile sensors on the body and head, and interceptive sensors such as twin accelerometers, joint position sensors</w:t>
            </w:r>
            <w:r w:rsidR="005B6082" w:rsidRPr="00EA7C82">
              <w:rPr>
                <w:rStyle w:val="apple-converted-space"/>
                <w:rFonts w:ascii="Arial" w:hAnsi="Arial" w:cs="Arial"/>
                <w:sz w:val="22"/>
                <w:szCs w:val="22"/>
                <w:shd w:val="clear" w:color="auto" w:fill="FFFFFF"/>
              </w:rPr>
              <w:t> </w:t>
            </w:r>
          </w:p>
          <w:p w14:paraId="5DC7A0FA" w14:textId="079E98E4" w:rsidR="00E53747" w:rsidRPr="00EA7C82" w:rsidRDefault="00E53747" w:rsidP="00BD021B">
            <w:pPr>
              <w:spacing w:after="20"/>
              <w:jc w:val="both"/>
              <w:rPr>
                <w:rFonts w:ascii="Arial" w:hAnsi="Arial" w:cs="Arial"/>
                <w:sz w:val="22"/>
                <w:szCs w:val="22"/>
              </w:rPr>
            </w:pPr>
          </w:p>
        </w:tc>
      </w:tr>
      <w:tr w:rsidR="00E53747" w:rsidRPr="00C179A5" w14:paraId="6DEDF9A0" w14:textId="77777777" w:rsidTr="003964CB">
        <w:tc>
          <w:tcPr>
            <w:tcW w:w="1916" w:type="dxa"/>
          </w:tcPr>
          <w:p w14:paraId="5A5BA03C" w14:textId="64D31F86" w:rsidR="00E53747" w:rsidRPr="00EA7C82" w:rsidRDefault="00CA125C" w:rsidP="00BD021B">
            <w:pPr>
              <w:spacing w:after="20"/>
              <w:jc w:val="both"/>
              <w:rPr>
                <w:rFonts w:ascii="Arial" w:hAnsi="Arial" w:cs="Arial"/>
                <w:sz w:val="22"/>
                <w:szCs w:val="22"/>
              </w:rPr>
            </w:pPr>
            <w:r w:rsidRPr="00EA7C82">
              <w:rPr>
                <w:rFonts w:ascii="Arial" w:hAnsi="Arial" w:cs="Arial"/>
                <w:noProof/>
                <w:sz w:val="22"/>
                <w:szCs w:val="22"/>
              </w:rPr>
              <w:drawing>
                <wp:anchor distT="0" distB="0" distL="114300" distR="114300" simplePos="0" relativeHeight="251678720" behindDoc="0" locked="0" layoutInCell="1" allowOverlap="1" wp14:anchorId="552AEA2D" wp14:editId="2623B452">
                  <wp:simplePos x="0" y="0"/>
                  <wp:positionH relativeFrom="column">
                    <wp:posOffset>175260</wp:posOffset>
                  </wp:positionH>
                  <wp:positionV relativeFrom="paragraph">
                    <wp:posOffset>276225</wp:posOffset>
                  </wp:positionV>
                  <wp:extent cx="752475" cy="1134110"/>
                  <wp:effectExtent l="0" t="0" r="0" b="0"/>
                  <wp:wrapSquare wrapText="bothSides"/>
                  <wp:docPr id="16" name="Picture 16" descr="A picture containing floor, indoor, table,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573.jpg"/>
                          <pic:cNvPicPr/>
                        </pic:nvPicPr>
                        <pic:blipFill rotWithShape="1">
                          <a:blip r:embed="rId28" cstate="print">
                            <a:extLst>
                              <a:ext uri="{28A0092B-C50C-407E-A947-70E740481C1C}">
                                <a14:useLocalDpi xmlns:a14="http://schemas.microsoft.com/office/drawing/2010/main" val="0"/>
                              </a:ext>
                            </a:extLst>
                          </a:blip>
                          <a:srcRect l="20463" r="13213" b="10492"/>
                          <a:stretch/>
                        </pic:blipFill>
                        <pic:spPr bwMode="auto">
                          <a:xfrm>
                            <a:off x="0" y="0"/>
                            <a:ext cx="752475" cy="1134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3747" w:rsidRPr="00EA7C82">
              <w:rPr>
                <w:rFonts w:ascii="Arial" w:hAnsi="Arial" w:cs="Arial"/>
                <w:sz w:val="22"/>
                <w:szCs w:val="22"/>
              </w:rPr>
              <w:t>Pepper</w:t>
            </w:r>
          </w:p>
          <w:p w14:paraId="081F0487" w14:textId="4B78654D" w:rsidR="00E53747" w:rsidRPr="00EA7C82" w:rsidRDefault="00E53747" w:rsidP="00BD021B">
            <w:pPr>
              <w:spacing w:after="20"/>
              <w:jc w:val="both"/>
              <w:rPr>
                <w:rFonts w:ascii="Arial" w:hAnsi="Arial" w:cs="Arial"/>
                <w:sz w:val="22"/>
                <w:szCs w:val="22"/>
              </w:rPr>
            </w:pPr>
          </w:p>
        </w:tc>
        <w:tc>
          <w:tcPr>
            <w:tcW w:w="4119" w:type="dxa"/>
          </w:tcPr>
          <w:p w14:paraId="28FD63A5" w14:textId="77777777" w:rsidR="00E53747" w:rsidRPr="00EA7C82" w:rsidRDefault="00E53747" w:rsidP="00BD021B">
            <w:pPr>
              <w:rPr>
                <w:rFonts w:ascii="Arial" w:hAnsi="Arial" w:cs="Arial"/>
                <w:sz w:val="22"/>
                <w:szCs w:val="22"/>
              </w:rPr>
            </w:pPr>
            <w:r w:rsidRPr="00EA7C82">
              <w:rPr>
                <w:rFonts w:ascii="Arial" w:hAnsi="Arial" w:cs="Arial"/>
                <w:sz w:val="22"/>
                <w:szCs w:val="22"/>
              </w:rPr>
              <w:t xml:space="preserve">Pepper is a humanoid robot who is able </w:t>
            </w:r>
            <w:proofErr w:type="gramStart"/>
            <w:r w:rsidRPr="00EA7C82">
              <w:rPr>
                <w:rFonts w:ascii="Arial" w:hAnsi="Arial" w:cs="Arial"/>
                <w:sz w:val="22"/>
                <w:szCs w:val="22"/>
              </w:rPr>
              <w:t>to  recognise</w:t>
            </w:r>
            <w:proofErr w:type="gramEnd"/>
            <w:r w:rsidRPr="00EA7C82">
              <w:rPr>
                <w:rFonts w:ascii="Arial" w:hAnsi="Arial" w:cs="Arial"/>
                <w:sz w:val="22"/>
                <w:szCs w:val="22"/>
              </w:rPr>
              <w:t xml:space="preserve"> faces and basic human emotions. Pepper was optimised for human interaction and </w:t>
            </w:r>
            <w:proofErr w:type="gramStart"/>
            <w:r w:rsidRPr="00EA7C82">
              <w:rPr>
                <w:rFonts w:ascii="Arial" w:hAnsi="Arial" w:cs="Arial"/>
                <w:sz w:val="22"/>
                <w:szCs w:val="22"/>
              </w:rPr>
              <w:t>is able to</w:t>
            </w:r>
            <w:proofErr w:type="gramEnd"/>
            <w:r w:rsidRPr="00EA7C82">
              <w:rPr>
                <w:rFonts w:ascii="Arial" w:hAnsi="Arial" w:cs="Arial"/>
                <w:sz w:val="22"/>
                <w:szCs w:val="22"/>
              </w:rPr>
              <w:t xml:space="preserve"> engage with people through conversation and his touch screen</w:t>
            </w:r>
          </w:p>
        </w:tc>
        <w:tc>
          <w:tcPr>
            <w:tcW w:w="2975" w:type="dxa"/>
          </w:tcPr>
          <w:p w14:paraId="1BE4780D" w14:textId="77777777" w:rsidR="00E53747" w:rsidRPr="00EA7C82" w:rsidRDefault="00E53747" w:rsidP="00BD021B">
            <w:pPr>
              <w:spacing w:after="20"/>
              <w:jc w:val="both"/>
              <w:rPr>
                <w:rFonts w:ascii="Arial" w:hAnsi="Arial" w:cs="Arial"/>
                <w:sz w:val="22"/>
                <w:szCs w:val="22"/>
              </w:rPr>
            </w:pPr>
            <w:r w:rsidRPr="00EA7C82">
              <w:rPr>
                <w:rFonts w:ascii="Arial" w:hAnsi="Arial" w:cs="Arial"/>
                <w:sz w:val="22"/>
                <w:szCs w:val="22"/>
              </w:rPr>
              <w:t xml:space="preserve">1210mm tall </w:t>
            </w:r>
          </w:p>
          <w:p w14:paraId="26DE4CA9" w14:textId="77777777" w:rsidR="00E53747" w:rsidRPr="00EA7C82" w:rsidRDefault="00E53747" w:rsidP="00BD021B">
            <w:pPr>
              <w:spacing w:after="20"/>
              <w:jc w:val="both"/>
              <w:rPr>
                <w:rFonts w:ascii="Arial" w:hAnsi="Arial" w:cs="Arial"/>
                <w:sz w:val="22"/>
                <w:szCs w:val="22"/>
              </w:rPr>
            </w:pPr>
            <w:r w:rsidRPr="00EA7C82">
              <w:rPr>
                <w:rFonts w:ascii="Arial" w:hAnsi="Arial" w:cs="Arial"/>
                <w:sz w:val="22"/>
                <w:szCs w:val="22"/>
              </w:rPr>
              <w:t xml:space="preserve">Atom E3845 processor </w:t>
            </w:r>
          </w:p>
          <w:p w14:paraId="392FC33D" w14:textId="77777777" w:rsidR="00E53747" w:rsidRPr="00EA7C82" w:rsidRDefault="00E53747" w:rsidP="00BD021B">
            <w:pPr>
              <w:spacing w:after="20"/>
              <w:jc w:val="both"/>
              <w:rPr>
                <w:rFonts w:ascii="Arial" w:hAnsi="Arial" w:cs="Arial"/>
                <w:sz w:val="22"/>
                <w:szCs w:val="22"/>
              </w:rPr>
            </w:pPr>
            <w:r w:rsidRPr="00EA7C82">
              <w:rPr>
                <w:rFonts w:ascii="Arial" w:hAnsi="Arial" w:cs="Arial"/>
                <w:sz w:val="22"/>
                <w:szCs w:val="22"/>
              </w:rPr>
              <w:t xml:space="preserve">Ethernet </w:t>
            </w:r>
          </w:p>
          <w:p w14:paraId="7861DED0" w14:textId="77777777" w:rsidR="00E53747" w:rsidRPr="00EA7C82" w:rsidRDefault="00E53747" w:rsidP="00BD021B">
            <w:pPr>
              <w:spacing w:after="20"/>
              <w:jc w:val="both"/>
              <w:rPr>
                <w:rFonts w:ascii="Arial" w:hAnsi="Arial" w:cs="Arial"/>
                <w:sz w:val="22"/>
                <w:szCs w:val="22"/>
              </w:rPr>
            </w:pPr>
            <w:r w:rsidRPr="00EA7C82">
              <w:rPr>
                <w:rFonts w:ascii="Arial" w:hAnsi="Arial" w:cs="Arial"/>
                <w:sz w:val="22"/>
                <w:szCs w:val="22"/>
              </w:rPr>
              <w:t>Microphones on the head (x4)</w:t>
            </w:r>
          </w:p>
          <w:p w14:paraId="5DADC1BB" w14:textId="77777777" w:rsidR="00E53747" w:rsidRPr="00EA7C82" w:rsidRDefault="00E53747" w:rsidP="00BD021B">
            <w:pPr>
              <w:spacing w:after="20"/>
              <w:jc w:val="both"/>
              <w:rPr>
                <w:rFonts w:ascii="Arial" w:hAnsi="Arial" w:cs="Arial"/>
                <w:sz w:val="22"/>
                <w:szCs w:val="22"/>
              </w:rPr>
            </w:pPr>
          </w:p>
        </w:tc>
      </w:tr>
      <w:tr w:rsidR="00E53747" w:rsidRPr="00C179A5" w14:paraId="113D96CD" w14:textId="77777777" w:rsidTr="003964CB">
        <w:tc>
          <w:tcPr>
            <w:tcW w:w="1916" w:type="dxa"/>
          </w:tcPr>
          <w:p w14:paraId="5D8E4F08" w14:textId="0C69449C" w:rsidR="00E53747" w:rsidRPr="00EA7C82" w:rsidRDefault="00E53747" w:rsidP="00BD021B">
            <w:pPr>
              <w:spacing w:after="20"/>
              <w:jc w:val="both"/>
              <w:rPr>
                <w:rFonts w:ascii="Arial" w:hAnsi="Arial" w:cs="Arial"/>
                <w:sz w:val="22"/>
                <w:szCs w:val="22"/>
              </w:rPr>
            </w:pPr>
            <w:r w:rsidRPr="00EA7C82">
              <w:rPr>
                <w:rFonts w:ascii="Arial" w:hAnsi="Arial" w:cs="Arial"/>
                <w:sz w:val="22"/>
                <w:szCs w:val="22"/>
              </w:rPr>
              <w:t>NAO</w:t>
            </w:r>
          </w:p>
          <w:p w14:paraId="377AD2EE" w14:textId="316AA023" w:rsidR="00E53747" w:rsidRPr="00EA7C82" w:rsidRDefault="009A3BC9" w:rsidP="00BD021B">
            <w:pPr>
              <w:spacing w:after="20"/>
              <w:jc w:val="both"/>
              <w:rPr>
                <w:rFonts w:ascii="Arial" w:hAnsi="Arial" w:cs="Arial"/>
                <w:sz w:val="22"/>
                <w:szCs w:val="22"/>
              </w:rPr>
            </w:pPr>
            <w:r w:rsidRPr="00EA7C82">
              <w:rPr>
                <w:rFonts w:ascii="Arial" w:hAnsi="Arial" w:cs="Arial"/>
                <w:noProof/>
                <w:sz w:val="22"/>
                <w:szCs w:val="22"/>
              </w:rPr>
              <w:drawing>
                <wp:anchor distT="0" distB="0" distL="114300" distR="114300" simplePos="0" relativeHeight="251680768" behindDoc="0" locked="0" layoutInCell="1" allowOverlap="1" wp14:anchorId="628E358E" wp14:editId="04A9766F">
                  <wp:simplePos x="0" y="0"/>
                  <wp:positionH relativeFrom="column">
                    <wp:posOffset>-6350</wp:posOffset>
                  </wp:positionH>
                  <wp:positionV relativeFrom="paragraph">
                    <wp:posOffset>175895</wp:posOffset>
                  </wp:positionV>
                  <wp:extent cx="930894" cy="1198486"/>
                  <wp:effectExtent l="0" t="0" r="0" b="0"/>
                  <wp:wrapSquare wrapText="bothSides"/>
                  <wp:docPr id="17" name="Picture 17" descr="A close up of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7-14 at 21.00.3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30894" cy="1198486"/>
                          </a:xfrm>
                          <a:prstGeom prst="rect">
                            <a:avLst/>
                          </a:prstGeom>
                        </pic:spPr>
                      </pic:pic>
                    </a:graphicData>
                  </a:graphic>
                  <wp14:sizeRelH relativeFrom="page">
                    <wp14:pctWidth>0</wp14:pctWidth>
                  </wp14:sizeRelH>
                  <wp14:sizeRelV relativeFrom="page">
                    <wp14:pctHeight>0</wp14:pctHeight>
                  </wp14:sizeRelV>
                </wp:anchor>
              </w:drawing>
            </w:r>
          </w:p>
        </w:tc>
        <w:tc>
          <w:tcPr>
            <w:tcW w:w="4119" w:type="dxa"/>
          </w:tcPr>
          <w:p w14:paraId="7DFAB2F3" w14:textId="77777777" w:rsidR="00E53747" w:rsidRPr="00EA7C82" w:rsidRDefault="00E53747" w:rsidP="00BD021B">
            <w:pPr>
              <w:rPr>
                <w:rFonts w:ascii="Arial" w:hAnsi="Arial" w:cs="Arial"/>
                <w:sz w:val="22"/>
                <w:szCs w:val="22"/>
              </w:rPr>
            </w:pPr>
            <w:r w:rsidRPr="00EA7C82">
              <w:rPr>
                <w:rFonts w:ascii="Arial" w:hAnsi="Arial" w:cs="Arial"/>
                <w:color w:val="222222"/>
                <w:sz w:val="22"/>
                <w:szCs w:val="22"/>
                <w:shd w:val="clear" w:color="auto" w:fill="FFFFFF"/>
              </w:rPr>
              <w:t>Humanoid</w:t>
            </w:r>
            <w:r w:rsidRPr="00EA7C82">
              <w:rPr>
                <w:rStyle w:val="apple-converted-space"/>
                <w:rFonts w:ascii="Arial" w:hAnsi="Arial" w:cs="Arial"/>
                <w:color w:val="222222"/>
                <w:sz w:val="22"/>
                <w:szCs w:val="22"/>
                <w:shd w:val="clear" w:color="auto" w:fill="FFFFFF"/>
              </w:rPr>
              <w:t> </w:t>
            </w:r>
            <w:r w:rsidRPr="00EA7C82">
              <w:rPr>
                <w:rFonts w:ascii="Arial" w:hAnsi="Arial" w:cs="Arial"/>
                <w:color w:val="222222"/>
                <w:sz w:val="22"/>
                <w:szCs w:val="22"/>
              </w:rPr>
              <w:t>robot</w:t>
            </w:r>
            <w:r w:rsidRPr="00EA7C82">
              <w:rPr>
                <w:rStyle w:val="apple-converted-space"/>
                <w:rFonts w:ascii="Arial" w:hAnsi="Arial" w:cs="Arial"/>
                <w:color w:val="222222"/>
                <w:sz w:val="22"/>
                <w:szCs w:val="22"/>
                <w:shd w:val="clear" w:color="auto" w:fill="FFFFFF"/>
              </w:rPr>
              <w:t> </w:t>
            </w:r>
            <w:r w:rsidRPr="00EA7C82">
              <w:rPr>
                <w:rFonts w:ascii="Arial" w:hAnsi="Arial" w:cs="Arial"/>
                <w:color w:val="222222"/>
                <w:sz w:val="22"/>
                <w:szCs w:val="22"/>
                <w:shd w:val="clear" w:color="auto" w:fill="FFFFFF"/>
              </w:rPr>
              <w:t xml:space="preserve">for education, healthcare, and research. </w:t>
            </w:r>
            <w:r w:rsidRPr="00EA7C82">
              <w:rPr>
                <w:rFonts w:ascii="Arial" w:hAnsi="Arial" w:cs="Arial"/>
                <w:sz w:val="22"/>
                <w:szCs w:val="22"/>
                <w:shd w:val="clear" w:color="auto" w:fill="FFFFFF"/>
              </w:rPr>
              <w:t xml:space="preserve">Made up of a unique combination of hardware and software, NAO consists of sensors, motors and software driven by </w:t>
            </w:r>
            <w:proofErr w:type="spellStart"/>
            <w:r w:rsidRPr="00EA7C82">
              <w:rPr>
                <w:rFonts w:ascii="Arial" w:hAnsi="Arial" w:cs="Arial"/>
                <w:sz w:val="22"/>
                <w:szCs w:val="22"/>
                <w:shd w:val="clear" w:color="auto" w:fill="FFFFFF"/>
              </w:rPr>
              <w:t>NAOqi</w:t>
            </w:r>
            <w:proofErr w:type="spellEnd"/>
            <w:r w:rsidRPr="00EA7C82">
              <w:rPr>
                <w:rFonts w:ascii="Arial" w:hAnsi="Arial" w:cs="Arial"/>
                <w:sz w:val="22"/>
                <w:szCs w:val="22"/>
                <w:shd w:val="clear" w:color="auto" w:fill="FFFFFF"/>
              </w:rPr>
              <w:t>, a dedicated operating system.</w:t>
            </w:r>
          </w:p>
          <w:p w14:paraId="15B000DA" w14:textId="77777777" w:rsidR="00E53747" w:rsidRPr="00EA7C82" w:rsidRDefault="00E53747" w:rsidP="00BD021B">
            <w:pPr>
              <w:rPr>
                <w:sz w:val="22"/>
                <w:szCs w:val="22"/>
              </w:rPr>
            </w:pPr>
          </w:p>
          <w:p w14:paraId="1C1D6651" w14:textId="77777777" w:rsidR="00E53747" w:rsidRPr="00EA7C82" w:rsidRDefault="00E53747" w:rsidP="00BD021B">
            <w:pPr>
              <w:spacing w:after="20"/>
              <w:jc w:val="both"/>
              <w:rPr>
                <w:rFonts w:ascii="Arial" w:hAnsi="Arial" w:cs="Arial"/>
                <w:sz w:val="22"/>
                <w:szCs w:val="22"/>
              </w:rPr>
            </w:pPr>
          </w:p>
        </w:tc>
        <w:tc>
          <w:tcPr>
            <w:tcW w:w="2975" w:type="dxa"/>
          </w:tcPr>
          <w:p w14:paraId="2EEAF0F7" w14:textId="77777777" w:rsidR="00E53747" w:rsidRPr="00EA7C82" w:rsidRDefault="00E53747" w:rsidP="00BD021B">
            <w:pPr>
              <w:rPr>
                <w:rFonts w:ascii="Arial" w:hAnsi="Arial" w:cs="Arial"/>
                <w:sz w:val="22"/>
                <w:szCs w:val="22"/>
              </w:rPr>
            </w:pPr>
            <w:r w:rsidRPr="00EA7C82">
              <w:rPr>
                <w:rFonts w:ascii="Arial" w:hAnsi="Arial" w:cs="Arial"/>
                <w:sz w:val="22"/>
                <w:szCs w:val="22"/>
              </w:rPr>
              <w:t xml:space="preserve">50cm tall </w:t>
            </w:r>
          </w:p>
          <w:p w14:paraId="062B0EC6" w14:textId="77777777" w:rsidR="00E53747" w:rsidRPr="00EA7C82" w:rsidRDefault="00E53747" w:rsidP="00BD021B">
            <w:pPr>
              <w:rPr>
                <w:rFonts w:ascii="Arial" w:hAnsi="Arial" w:cs="Arial"/>
                <w:sz w:val="22"/>
                <w:szCs w:val="22"/>
              </w:rPr>
            </w:pPr>
            <w:r w:rsidRPr="00EA7C82">
              <w:rPr>
                <w:rFonts w:ascii="Arial" w:hAnsi="Arial" w:cs="Arial"/>
                <w:sz w:val="22"/>
                <w:szCs w:val="22"/>
              </w:rPr>
              <w:t xml:space="preserve">25 </w:t>
            </w:r>
            <w:proofErr w:type="gramStart"/>
            <w:r w:rsidRPr="00EA7C82">
              <w:rPr>
                <w:rFonts w:ascii="Arial" w:hAnsi="Arial" w:cs="Arial"/>
                <w:sz w:val="22"/>
                <w:szCs w:val="22"/>
              </w:rPr>
              <w:t>degree</w:t>
            </w:r>
            <w:proofErr w:type="gramEnd"/>
            <w:r w:rsidRPr="00EA7C82">
              <w:rPr>
                <w:rFonts w:ascii="Arial" w:hAnsi="Arial" w:cs="Arial"/>
                <w:sz w:val="22"/>
                <w:szCs w:val="22"/>
              </w:rPr>
              <w:t xml:space="preserve"> of freedom </w:t>
            </w:r>
          </w:p>
          <w:p w14:paraId="3CE269A4" w14:textId="77777777" w:rsidR="00E53747" w:rsidRPr="00EA7C82" w:rsidRDefault="00E53747" w:rsidP="00BD021B">
            <w:pPr>
              <w:rPr>
                <w:rFonts w:ascii="Arial" w:hAnsi="Arial" w:cs="Arial"/>
                <w:sz w:val="22"/>
                <w:szCs w:val="22"/>
              </w:rPr>
            </w:pPr>
            <w:r w:rsidRPr="00EA7C82">
              <w:rPr>
                <w:rFonts w:ascii="Arial" w:hAnsi="Arial" w:cs="Arial"/>
                <w:sz w:val="22"/>
                <w:szCs w:val="22"/>
              </w:rPr>
              <w:t>Has cameras, microphones, speakers, touch sensors and LEDs</w:t>
            </w:r>
          </w:p>
          <w:p w14:paraId="54FB9CC2" w14:textId="77777777" w:rsidR="00E53747" w:rsidRPr="00EA7C82" w:rsidRDefault="00E53747" w:rsidP="00BD021B">
            <w:pPr>
              <w:rPr>
                <w:rFonts w:ascii="Arial" w:hAnsi="Arial" w:cs="Arial"/>
                <w:sz w:val="22"/>
                <w:szCs w:val="22"/>
              </w:rPr>
            </w:pPr>
            <w:r w:rsidRPr="00EA7C82">
              <w:rPr>
                <w:rFonts w:ascii="Arial" w:hAnsi="Arial" w:cs="Arial"/>
                <w:sz w:val="22"/>
                <w:szCs w:val="22"/>
              </w:rPr>
              <w:t xml:space="preserve">Capable of speech and touch </w:t>
            </w:r>
          </w:p>
          <w:p w14:paraId="53B992B2" w14:textId="77777777" w:rsidR="00E53747" w:rsidRPr="00EA7C82" w:rsidRDefault="00E53747" w:rsidP="00BD021B">
            <w:pPr>
              <w:spacing w:after="20"/>
              <w:jc w:val="both"/>
              <w:rPr>
                <w:rFonts w:ascii="Arial" w:hAnsi="Arial" w:cs="Arial"/>
                <w:sz w:val="22"/>
                <w:szCs w:val="22"/>
              </w:rPr>
            </w:pPr>
          </w:p>
        </w:tc>
      </w:tr>
    </w:tbl>
    <w:p w14:paraId="20A544E7" w14:textId="77777777" w:rsidR="003964CB" w:rsidRPr="003964CB" w:rsidRDefault="003964CB" w:rsidP="003964CB">
      <w:pPr>
        <w:spacing w:after="20" w:line="360" w:lineRule="auto"/>
        <w:jc w:val="both"/>
        <w:rPr>
          <w:rFonts w:ascii="Arial" w:hAnsi="Arial" w:cs="Arial"/>
        </w:rPr>
      </w:pPr>
    </w:p>
    <w:p w14:paraId="1EC54D7E" w14:textId="1C5B3F82" w:rsidR="00A36E12" w:rsidRDefault="003964CB" w:rsidP="003964CB">
      <w:pPr>
        <w:spacing w:after="20" w:line="360" w:lineRule="auto"/>
        <w:jc w:val="both"/>
        <w:rPr>
          <w:rFonts w:ascii="Arial" w:hAnsi="Arial" w:cs="Arial"/>
        </w:rPr>
      </w:pPr>
      <w:r w:rsidRPr="003964CB">
        <w:rPr>
          <w:rFonts w:ascii="Arial" w:hAnsi="Arial" w:cs="Arial"/>
        </w:rPr>
        <w:t xml:space="preserve">Ideally, we want the participant to interact with the social robot on their own, but if a participant needs support and seems distressed, a parent/carer will be advised to stay with them. If the participant settles down, the parent/carer will be encouraged to move away from the interaction between the child and the social robot. The interaction </w:t>
      </w:r>
      <w:r w:rsidRPr="003964CB">
        <w:rPr>
          <w:rFonts w:ascii="Arial" w:hAnsi="Arial" w:cs="Arial"/>
        </w:rPr>
        <w:lastRenderedPageBreak/>
        <w:t>between the social robot and the participant will be captured via video and audio recording. The interaction will be semi-structured, meaning that part of the interaction will be led by the researcher, and part of the play will be directed by the child. There are f</w:t>
      </w:r>
      <w:r w:rsidR="007920F7">
        <w:rPr>
          <w:rFonts w:ascii="Arial" w:hAnsi="Arial" w:cs="Arial"/>
        </w:rPr>
        <w:t>our</w:t>
      </w:r>
      <w:r w:rsidRPr="003964CB">
        <w:rPr>
          <w:rFonts w:ascii="Arial" w:hAnsi="Arial" w:cs="Arial"/>
        </w:rPr>
        <w:t xml:space="preserve"> scenarios that will be exploring different types of play.</w:t>
      </w:r>
    </w:p>
    <w:p w14:paraId="462E6CF3" w14:textId="77777777" w:rsidR="003964CB" w:rsidRDefault="003964CB" w:rsidP="003964CB">
      <w:pPr>
        <w:spacing w:after="20" w:line="360" w:lineRule="auto"/>
        <w:jc w:val="both"/>
        <w:rPr>
          <w:rFonts w:ascii="Arial" w:hAnsi="Arial" w:cs="Arial"/>
          <w:color w:val="000000" w:themeColor="text1"/>
        </w:rPr>
      </w:pPr>
    </w:p>
    <w:tbl>
      <w:tblPr>
        <w:tblStyle w:val="TableGrid"/>
        <w:tblW w:w="0" w:type="auto"/>
        <w:tblLook w:val="04A0" w:firstRow="1" w:lastRow="0" w:firstColumn="1" w:lastColumn="0" w:noHBand="0" w:noVBand="1"/>
      </w:tblPr>
      <w:tblGrid>
        <w:gridCol w:w="2253"/>
        <w:gridCol w:w="2252"/>
        <w:gridCol w:w="2252"/>
        <w:gridCol w:w="2253"/>
      </w:tblGrid>
      <w:tr w:rsidR="00221468" w14:paraId="3DB7E58F" w14:textId="77777777" w:rsidTr="00221468">
        <w:tc>
          <w:tcPr>
            <w:tcW w:w="2253" w:type="dxa"/>
          </w:tcPr>
          <w:p w14:paraId="4C17DE15" w14:textId="3E8DF754" w:rsidR="00221468" w:rsidRPr="00221468" w:rsidRDefault="00221468" w:rsidP="00D8138E">
            <w:pPr>
              <w:spacing w:after="20" w:line="360" w:lineRule="auto"/>
              <w:jc w:val="both"/>
              <w:rPr>
                <w:rFonts w:ascii="Arial" w:hAnsi="Arial" w:cs="Arial"/>
                <w:b/>
                <w:bCs/>
                <w:color w:val="000000" w:themeColor="text1"/>
              </w:rPr>
            </w:pPr>
            <w:r w:rsidRPr="00221468">
              <w:rPr>
                <w:rFonts w:ascii="Arial" w:hAnsi="Arial" w:cs="Arial"/>
                <w:b/>
                <w:bCs/>
              </w:rPr>
              <w:t>Scenarios</w:t>
            </w:r>
          </w:p>
        </w:tc>
        <w:tc>
          <w:tcPr>
            <w:tcW w:w="2252" w:type="dxa"/>
          </w:tcPr>
          <w:p w14:paraId="309A16EC" w14:textId="4DB60040" w:rsidR="00221468" w:rsidRPr="00221468" w:rsidRDefault="00221468" w:rsidP="00D8138E">
            <w:pPr>
              <w:spacing w:after="20" w:line="360" w:lineRule="auto"/>
              <w:jc w:val="both"/>
              <w:rPr>
                <w:rFonts w:ascii="Arial" w:hAnsi="Arial" w:cs="Arial"/>
                <w:b/>
                <w:bCs/>
                <w:color w:val="000000" w:themeColor="text1"/>
              </w:rPr>
            </w:pPr>
            <w:r w:rsidRPr="00221468">
              <w:rPr>
                <w:rFonts w:ascii="Arial" w:hAnsi="Arial" w:cs="Arial"/>
                <w:b/>
                <w:bCs/>
                <w:color w:val="000000" w:themeColor="text1"/>
              </w:rPr>
              <w:t>MiRo</w:t>
            </w:r>
          </w:p>
        </w:tc>
        <w:tc>
          <w:tcPr>
            <w:tcW w:w="2252" w:type="dxa"/>
          </w:tcPr>
          <w:p w14:paraId="226E168E" w14:textId="627DBDEF" w:rsidR="00221468" w:rsidRPr="00221468" w:rsidRDefault="00221468" w:rsidP="00D8138E">
            <w:pPr>
              <w:spacing w:after="20" w:line="360" w:lineRule="auto"/>
              <w:jc w:val="both"/>
              <w:rPr>
                <w:rFonts w:ascii="Arial" w:hAnsi="Arial" w:cs="Arial"/>
                <w:b/>
                <w:bCs/>
                <w:color w:val="000000" w:themeColor="text1"/>
              </w:rPr>
            </w:pPr>
            <w:r w:rsidRPr="00221468">
              <w:rPr>
                <w:rFonts w:ascii="Arial" w:hAnsi="Arial" w:cs="Arial"/>
                <w:b/>
                <w:bCs/>
                <w:color w:val="000000" w:themeColor="text1"/>
              </w:rPr>
              <w:t>Pepper</w:t>
            </w:r>
          </w:p>
        </w:tc>
        <w:tc>
          <w:tcPr>
            <w:tcW w:w="2253" w:type="dxa"/>
          </w:tcPr>
          <w:p w14:paraId="74640F9D" w14:textId="0B9CADE7" w:rsidR="00221468" w:rsidRPr="00221468" w:rsidRDefault="00221468" w:rsidP="00D8138E">
            <w:pPr>
              <w:spacing w:after="20" w:line="360" w:lineRule="auto"/>
              <w:jc w:val="both"/>
              <w:rPr>
                <w:rFonts w:ascii="Arial" w:hAnsi="Arial" w:cs="Arial"/>
                <w:b/>
                <w:bCs/>
                <w:color w:val="000000" w:themeColor="text1"/>
              </w:rPr>
            </w:pPr>
            <w:r w:rsidRPr="00221468">
              <w:rPr>
                <w:rFonts w:ascii="Arial" w:hAnsi="Arial" w:cs="Arial"/>
                <w:b/>
                <w:bCs/>
                <w:color w:val="000000" w:themeColor="text1"/>
              </w:rPr>
              <w:t>NAO</w:t>
            </w:r>
          </w:p>
        </w:tc>
      </w:tr>
      <w:tr w:rsidR="00221468" w14:paraId="053A43DD" w14:textId="77777777" w:rsidTr="00221468">
        <w:tc>
          <w:tcPr>
            <w:tcW w:w="2253" w:type="dxa"/>
          </w:tcPr>
          <w:p w14:paraId="01A00ED7" w14:textId="675617DF" w:rsidR="00221468" w:rsidRPr="00221468" w:rsidRDefault="00221468" w:rsidP="00221468">
            <w:pPr>
              <w:spacing w:after="20"/>
              <w:rPr>
                <w:rFonts w:ascii="Arial" w:hAnsi="Arial" w:cs="Arial"/>
                <w:b/>
                <w:bCs/>
              </w:rPr>
            </w:pPr>
            <w:r w:rsidRPr="00221468">
              <w:rPr>
                <w:rFonts w:ascii="Arial" w:hAnsi="Arial" w:cs="Arial"/>
                <w:b/>
                <w:bCs/>
              </w:rPr>
              <w:t>Scenario A</w:t>
            </w:r>
          </w:p>
          <w:p w14:paraId="546647BD" w14:textId="77777777" w:rsidR="00221468" w:rsidRDefault="00221468" w:rsidP="00221468">
            <w:pPr>
              <w:spacing w:after="20" w:line="360" w:lineRule="auto"/>
              <w:jc w:val="both"/>
              <w:rPr>
                <w:rFonts w:ascii="Arial" w:hAnsi="Arial" w:cs="Arial"/>
                <w:i/>
                <w:iCs/>
              </w:rPr>
            </w:pPr>
            <w:r w:rsidRPr="00221468">
              <w:rPr>
                <w:rFonts w:ascii="Arial" w:hAnsi="Arial" w:cs="Arial"/>
                <w:i/>
                <w:iCs/>
              </w:rPr>
              <w:t>Storytelling</w:t>
            </w:r>
          </w:p>
          <w:p w14:paraId="73468E3C" w14:textId="77777777" w:rsidR="00792357" w:rsidRDefault="00B2501E" w:rsidP="00221468">
            <w:pPr>
              <w:spacing w:after="20" w:line="360" w:lineRule="auto"/>
              <w:jc w:val="both"/>
              <w:rPr>
                <w:rFonts w:ascii="Arial" w:hAnsi="Arial" w:cs="Arial"/>
                <w:i/>
                <w:iCs/>
              </w:rPr>
            </w:pPr>
            <w:r>
              <w:rPr>
                <w:rFonts w:ascii="Arial" w:hAnsi="Arial" w:cs="Arial"/>
                <w:i/>
                <w:iCs/>
              </w:rPr>
              <w:t>3</w:t>
            </w:r>
            <w:r w:rsidR="00792357">
              <w:rPr>
                <w:rFonts w:ascii="Arial" w:hAnsi="Arial" w:cs="Arial"/>
                <w:i/>
                <w:iCs/>
              </w:rPr>
              <w:t xml:space="preserve"> minutes </w:t>
            </w:r>
          </w:p>
          <w:p w14:paraId="3F27EAB3" w14:textId="77777777" w:rsidR="00674B8B" w:rsidRPr="00674B8B" w:rsidRDefault="00674B8B" w:rsidP="00674B8B">
            <w:pPr>
              <w:rPr>
                <w:rFonts w:ascii="Arial" w:hAnsi="Arial" w:cs="Arial"/>
              </w:rPr>
            </w:pPr>
          </w:p>
          <w:p w14:paraId="50ADAFC8" w14:textId="22DE9304" w:rsidR="00674B8B" w:rsidRPr="00674B8B" w:rsidRDefault="00674B8B" w:rsidP="00674B8B">
            <w:pPr>
              <w:rPr>
                <w:rFonts w:ascii="Arial" w:hAnsi="Arial" w:cs="Arial"/>
              </w:rPr>
            </w:pPr>
          </w:p>
        </w:tc>
        <w:tc>
          <w:tcPr>
            <w:tcW w:w="2252" w:type="dxa"/>
          </w:tcPr>
          <w:p w14:paraId="1B3A8411" w14:textId="77777777" w:rsidR="00221468" w:rsidRDefault="00792357" w:rsidP="00792357">
            <w:pPr>
              <w:spacing w:after="20"/>
              <w:rPr>
                <w:rFonts w:ascii="Arial" w:hAnsi="Arial" w:cs="Arial"/>
                <w:color w:val="000000" w:themeColor="text1"/>
                <w:sz w:val="20"/>
                <w:szCs w:val="20"/>
              </w:rPr>
            </w:pPr>
            <w:r>
              <w:rPr>
                <w:rFonts w:ascii="Arial" w:hAnsi="Arial" w:cs="Arial"/>
                <w:color w:val="000000" w:themeColor="text1"/>
                <w:sz w:val="20"/>
                <w:szCs w:val="20"/>
              </w:rPr>
              <w:t>Miro</w:t>
            </w:r>
            <w:r w:rsidR="00221468" w:rsidRPr="00221468">
              <w:rPr>
                <w:rFonts w:ascii="Arial" w:hAnsi="Arial" w:cs="Arial"/>
                <w:color w:val="000000" w:themeColor="text1"/>
                <w:sz w:val="20"/>
                <w:szCs w:val="20"/>
              </w:rPr>
              <w:t xml:space="preserve"> is animal-like robot and therefore cannot speak. The storytelling scenario will involve role playing</w:t>
            </w:r>
            <w:r>
              <w:rPr>
                <w:rFonts w:ascii="Arial" w:hAnsi="Arial" w:cs="Arial"/>
                <w:color w:val="000000" w:themeColor="text1"/>
                <w:sz w:val="20"/>
                <w:szCs w:val="20"/>
              </w:rPr>
              <w:t xml:space="preserve"> and having Miro the main character of the story. </w:t>
            </w:r>
            <w:r w:rsidR="00221468" w:rsidRPr="00221468">
              <w:rPr>
                <w:rFonts w:ascii="Arial" w:hAnsi="Arial" w:cs="Arial"/>
                <w:color w:val="000000" w:themeColor="text1"/>
                <w:sz w:val="20"/>
                <w:szCs w:val="20"/>
              </w:rPr>
              <w:t xml:space="preserve"> </w:t>
            </w:r>
          </w:p>
          <w:p w14:paraId="52EE6B9A" w14:textId="2EE951A0" w:rsidR="00674B8B" w:rsidRPr="00674B8B" w:rsidRDefault="00674B8B" w:rsidP="00674B8B">
            <w:pPr>
              <w:rPr>
                <w:rFonts w:ascii="Arial" w:hAnsi="Arial" w:cs="Arial"/>
                <w:sz w:val="20"/>
                <w:szCs w:val="20"/>
              </w:rPr>
            </w:pPr>
          </w:p>
        </w:tc>
        <w:tc>
          <w:tcPr>
            <w:tcW w:w="2252" w:type="dxa"/>
          </w:tcPr>
          <w:p w14:paraId="5013BB7D" w14:textId="7103D5BD" w:rsidR="00221468" w:rsidRPr="00221468" w:rsidRDefault="00FC1C79" w:rsidP="00221468">
            <w:pPr>
              <w:spacing w:after="20"/>
              <w:rPr>
                <w:rFonts w:ascii="Arial" w:hAnsi="Arial" w:cs="Arial"/>
                <w:color w:val="000000" w:themeColor="text1"/>
                <w:sz w:val="16"/>
                <w:szCs w:val="16"/>
              </w:rPr>
            </w:pPr>
            <w:r>
              <w:rPr>
                <w:rFonts w:ascii="Arial" w:hAnsi="Arial" w:cs="Arial"/>
                <w:color w:val="000000" w:themeColor="text1"/>
                <w:sz w:val="21"/>
                <w:szCs w:val="21"/>
              </w:rPr>
              <w:t>Pepper</w:t>
            </w:r>
            <w:r w:rsidR="00221468" w:rsidRPr="00221468">
              <w:rPr>
                <w:rFonts w:ascii="Arial" w:hAnsi="Arial" w:cs="Arial"/>
                <w:color w:val="000000" w:themeColor="text1"/>
                <w:sz w:val="21"/>
                <w:szCs w:val="21"/>
              </w:rPr>
              <w:t xml:space="preserve"> will have two books that will be programmed in its system. One will be for </w:t>
            </w:r>
            <w:proofErr w:type="gramStart"/>
            <w:r w:rsidR="00221468" w:rsidRPr="00221468">
              <w:rPr>
                <w:rFonts w:ascii="Arial" w:hAnsi="Arial" w:cs="Arial"/>
                <w:color w:val="000000" w:themeColor="text1"/>
                <w:sz w:val="21"/>
                <w:szCs w:val="21"/>
              </w:rPr>
              <w:t>5 to 8-year olds</w:t>
            </w:r>
            <w:proofErr w:type="gramEnd"/>
            <w:r w:rsidR="00221468" w:rsidRPr="00221468">
              <w:rPr>
                <w:rFonts w:ascii="Arial" w:hAnsi="Arial" w:cs="Arial"/>
                <w:color w:val="000000" w:themeColor="text1"/>
                <w:sz w:val="21"/>
                <w:szCs w:val="21"/>
              </w:rPr>
              <w:t xml:space="preserve"> and another will be for 9 to 12-year olds.</w:t>
            </w:r>
          </w:p>
          <w:p w14:paraId="1FA2C5D1" w14:textId="6D33BD44" w:rsidR="00221468" w:rsidRPr="00221468" w:rsidRDefault="00221468" w:rsidP="00221468">
            <w:pPr>
              <w:spacing w:after="20"/>
              <w:rPr>
                <w:rFonts w:ascii="Arial" w:hAnsi="Arial" w:cs="Arial"/>
                <w:color w:val="000000" w:themeColor="text1"/>
                <w:sz w:val="20"/>
                <w:szCs w:val="20"/>
              </w:rPr>
            </w:pPr>
          </w:p>
        </w:tc>
        <w:tc>
          <w:tcPr>
            <w:tcW w:w="2253" w:type="dxa"/>
          </w:tcPr>
          <w:p w14:paraId="39B844CA" w14:textId="612952B8" w:rsidR="00792357" w:rsidRPr="00221468" w:rsidRDefault="00FC1C79" w:rsidP="00792357">
            <w:pPr>
              <w:spacing w:after="20"/>
              <w:rPr>
                <w:rFonts w:ascii="Arial" w:hAnsi="Arial" w:cs="Arial"/>
                <w:color w:val="000000" w:themeColor="text1"/>
                <w:sz w:val="16"/>
                <w:szCs w:val="16"/>
              </w:rPr>
            </w:pPr>
            <w:proofErr w:type="gramStart"/>
            <w:r>
              <w:rPr>
                <w:rFonts w:ascii="Arial" w:hAnsi="Arial" w:cs="Arial"/>
                <w:color w:val="000000" w:themeColor="text1"/>
                <w:sz w:val="21"/>
                <w:szCs w:val="21"/>
              </w:rPr>
              <w:t xml:space="preserve">Nao </w:t>
            </w:r>
            <w:r w:rsidR="00792357" w:rsidRPr="00221468">
              <w:rPr>
                <w:rFonts w:ascii="Arial" w:hAnsi="Arial" w:cs="Arial"/>
                <w:color w:val="000000" w:themeColor="text1"/>
                <w:sz w:val="21"/>
                <w:szCs w:val="21"/>
              </w:rPr>
              <w:t xml:space="preserve"> will</w:t>
            </w:r>
            <w:proofErr w:type="gramEnd"/>
            <w:r w:rsidR="00792357" w:rsidRPr="00221468">
              <w:rPr>
                <w:rFonts w:ascii="Arial" w:hAnsi="Arial" w:cs="Arial"/>
                <w:color w:val="000000" w:themeColor="text1"/>
                <w:sz w:val="21"/>
                <w:szCs w:val="21"/>
              </w:rPr>
              <w:t xml:space="preserve"> have two books that will be programmed in its system. One will be for </w:t>
            </w:r>
            <w:proofErr w:type="gramStart"/>
            <w:r w:rsidR="00792357" w:rsidRPr="00221468">
              <w:rPr>
                <w:rFonts w:ascii="Arial" w:hAnsi="Arial" w:cs="Arial"/>
                <w:color w:val="000000" w:themeColor="text1"/>
                <w:sz w:val="21"/>
                <w:szCs w:val="21"/>
              </w:rPr>
              <w:t>5 to 8-year olds</w:t>
            </w:r>
            <w:proofErr w:type="gramEnd"/>
            <w:r w:rsidR="00792357" w:rsidRPr="00221468">
              <w:rPr>
                <w:rFonts w:ascii="Arial" w:hAnsi="Arial" w:cs="Arial"/>
                <w:color w:val="000000" w:themeColor="text1"/>
                <w:sz w:val="21"/>
                <w:szCs w:val="21"/>
              </w:rPr>
              <w:t xml:space="preserve"> and another will be for 9 to 12-year olds.</w:t>
            </w:r>
          </w:p>
          <w:p w14:paraId="428BB8B8" w14:textId="0C302EA4" w:rsidR="00674B8B" w:rsidRPr="00674B8B" w:rsidRDefault="00674B8B" w:rsidP="00674B8B">
            <w:pPr>
              <w:rPr>
                <w:rFonts w:ascii="Arial" w:hAnsi="Arial" w:cs="Arial"/>
                <w:sz w:val="20"/>
                <w:szCs w:val="20"/>
              </w:rPr>
            </w:pPr>
          </w:p>
        </w:tc>
      </w:tr>
      <w:tr w:rsidR="00221468" w14:paraId="62FF8982" w14:textId="77777777" w:rsidTr="00221468">
        <w:tc>
          <w:tcPr>
            <w:tcW w:w="2253" w:type="dxa"/>
          </w:tcPr>
          <w:p w14:paraId="001719E1" w14:textId="533AB7BB" w:rsidR="00221468" w:rsidRPr="00221468" w:rsidRDefault="00221468" w:rsidP="00221468">
            <w:pPr>
              <w:spacing w:after="20"/>
              <w:rPr>
                <w:rFonts w:ascii="Arial" w:hAnsi="Arial" w:cs="Arial"/>
                <w:b/>
                <w:bCs/>
              </w:rPr>
            </w:pPr>
            <w:r w:rsidRPr="00221468">
              <w:rPr>
                <w:rFonts w:ascii="Arial" w:hAnsi="Arial" w:cs="Arial"/>
                <w:b/>
                <w:bCs/>
              </w:rPr>
              <w:t>Scenario B</w:t>
            </w:r>
          </w:p>
          <w:p w14:paraId="69B565E6" w14:textId="77777777" w:rsidR="00221468" w:rsidRDefault="00221468" w:rsidP="00221468">
            <w:pPr>
              <w:spacing w:after="20" w:line="360" w:lineRule="auto"/>
              <w:jc w:val="both"/>
              <w:rPr>
                <w:rFonts w:ascii="Arial" w:hAnsi="Arial" w:cs="Arial"/>
                <w:i/>
                <w:iCs/>
              </w:rPr>
            </w:pPr>
            <w:r w:rsidRPr="00221468">
              <w:rPr>
                <w:rFonts w:ascii="Arial" w:hAnsi="Arial" w:cs="Arial"/>
                <w:i/>
                <w:iCs/>
              </w:rPr>
              <w:t>Movement</w:t>
            </w:r>
          </w:p>
          <w:p w14:paraId="782C4DA7" w14:textId="0C79031F" w:rsidR="00792357" w:rsidRPr="00221468" w:rsidRDefault="008D6C36" w:rsidP="00221468">
            <w:pPr>
              <w:spacing w:after="20" w:line="360" w:lineRule="auto"/>
              <w:jc w:val="both"/>
              <w:rPr>
                <w:rFonts w:ascii="Arial" w:hAnsi="Arial" w:cs="Arial"/>
                <w:i/>
                <w:iCs/>
                <w:color w:val="000000" w:themeColor="text1"/>
              </w:rPr>
            </w:pPr>
            <w:r>
              <w:rPr>
                <w:rFonts w:ascii="Arial" w:hAnsi="Arial" w:cs="Arial"/>
                <w:i/>
                <w:iCs/>
              </w:rPr>
              <w:t>4</w:t>
            </w:r>
            <w:r w:rsidR="00792357">
              <w:rPr>
                <w:rFonts w:ascii="Arial" w:hAnsi="Arial" w:cs="Arial"/>
                <w:i/>
                <w:iCs/>
              </w:rPr>
              <w:t xml:space="preserve"> minutes</w:t>
            </w:r>
          </w:p>
        </w:tc>
        <w:tc>
          <w:tcPr>
            <w:tcW w:w="2252" w:type="dxa"/>
          </w:tcPr>
          <w:p w14:paraId="274A20AC" w14:textId="0773796A" w:rsidR="00221468" w:rsidRPr="00221468" w:rsidRDefault="00674B8B" w:rsidP="00221468">
            <w:pPr>
              <w:spacing w:after="20"/>
              <w:rPr>
                <w:rFonts w:ascii="Arial" w:hAnsi="Arial" w:cs="Arial"/>
                <w:color w:val="000000" w:themeColor="text1"/>
                <w:sz w:val="20"/>
                <w:szCs w:val="20"/>
              </w:rPr>
            </w:pPr>
            <w:r w:rsidRPr="00C91529">
              <w:rPr>
                <w:rFonts w:ascii="Arial" w:hAnsi="Arial" w:cs="Arial"/>
                <w:color w:val="000000" w:themeColor="text1"/>
                <w:sz w:val="20"/>
                <w:szCs w:val="20"/>
              </w:rPr>
              <w:t xml:space="preserve">Miro </w:t>
            </w:r>
            <w:proofErr w:type="gramStart"/>
            <w:r w:rsidRPr="00C91529">
              <w:rPr>
                <w:rFonts w:ascii="Arial" w:hAnsi="Arial" w:cs="Arial"/>
                <w:color w:val="000000" w:themeColor="text1"/>
                <w:sz w:val="20"/>
                <w:szCs w:val="20"/>
              </w:rPr>
              <w:t>has the ability to</w:t>
            </w:r>
            <w:proofErr w:type="gramEnd"/>
            <w:r w:rsidRPr="00C91529">
              <w:rPr>
                <w:rFonts w:ascii="Arial" w:hAnsi="Arial" w:cs="Arial"/>
                <w:color w:val="000000" w:themeColor="text1"/>
                <w:sz w:val="20"/>
                <w:szCs w:val="20"/>
              </w:rPr>
              <w:t xml:space="preserve"> move around on its own. So, the child will be asked to encourage Miro to move closer to them and away.  </w:t>
            </w:r>
          </w:p>
        </w:tc>
        <w:tc>
          <w:tcPr>
            <w:tcW w:w="2252" w:type="dxa"/>
          </w:tcPr>
          <w:p w14:paraId="61D4207A" w14:textId="1023D8E1" w:rsidR="00221468" w:rsidRPr="00221468" w:rsidRDefault="00792357" w:rsidP="00221468">
            <w:pPr>
              <w:spacing w:after="20"/>
              <w:rPr>
                <w:rFonts w:ascii="Arial" w:hAnsi="Arial" w:cs="Arial"/>
                <w:color w:val="000000" w:themeColor="text1"/>
                <w:sz w:val="20"/>
                <w:szCs w:val="20"/>
              </w:rPr>
            </w:pPr>
            <w:r>
              <w:rPr>
                <w:rFonts w:ascii="Arial" w:hAnsi="Arial" w:cs="Arial"/>
                <w:color w:val="000000" w:themeColor="text1"/>
                <w:sz w:val="20"/>
                <w:szCs w:val="20"/>
              </w:rPr>
              <w:t>Pepper will perform a dance</w:t>
            </w:r>
            <w:r w:rsidR="00FC1C79">
              <w:rPr>
                <w:rFonts w:ascii="Arial" w:hAnsi="Arial" w:cs="Arial"/>
                <w:color w:val="000000" w:themeColor="text1"/>
                <w:sz w:val="20"/>
                <w:szCs w:val="20"/>
              </w:rPr>
              <w:t xml:space="preserve">. It has three dance mode: </w:t>
            </w:r>
            <w:r w:rsidR="00BA0611">
              <w:rPr>
                <w:rFonts w:ascii="Arial" w:hAnsi="Arial" w:cs="Arial"/>
                <w:color w:val="000000" w:themeColor="text1"/>
                <w:sz w:val="20"/>
                <w:szCs w:val="20"/>
              </w:rPr>
              <w:t>d</w:t>
            </w:r>
            <w:r w:rsidR="00FC1C79">
              <w:rPr>
                <w:rFonts w:ascii="Arial" w:hAnsi="Arial" w:cs="Arial"/>
                <w:color w:val="000000" w:themeColor="text1"/>
                <w:sz w:val="20"/>
                <w:szCs w:val="20"/>
              </w:rPr>
              <w:t xml:space="preserve">isco, Tai </w:t>
            </w:r>
            <w:proofErr w:type="gramStart"/>
            <w:r w:rsidR="00FC1C79">
              <w:rPr>
                <w:rFonts w:ascii="Arial" w:hAnsi="Arial" w:cs="Arial"/>
                <w:color w:val="000000" w:themeColor="text1"/>
                <w:sz w:val="20"/>
                <w:szCs w:val="20"/>
              </w:rPr>
              <w:t>Chi</w:t>
            </w:r>
            <w:proofErr w:type="gramEnd"/>
            <w:r w:rsidR="00FC1C79">
              <w:rPr>
                <w:rFonts w:ascii="Arial" w:hAnsi="Arial" w:cs="Arial"/>
                <w:color w:val="000000" w:themeColor="text1"/>
                <w:sz w:val="20"/>
                <w:szCs w:val="20"/>
              </w:rPr>
              <w:t xml:space="preserve"> and </w:t>
            </w:r>
            <w:r w:rsidR="00BA0611">
              <w:rPr>
                <w:rFonts w:ascii="Arial" w:hAnsi="Arial" w:cs="Arial"/>
                <w:color w:val="000000" w:themeColor="text1"/>
                <w:sz w:val="20"/>
                <w:szCs w:val="20"/>
              </w:rPr>
              <w:t>h</w:t>
            </w:r>
            <w:r w:rsidR="00FC1C79">
              <w:rPr>
                <w:rFonts w:ascii="Arial" w:hAnsi="Arial" w:cs="Arial"/>
                <w:color w:val="000000" w:themeColor="text1"/>
                <w:sz w:val="20"/>
                <w:szCs w:val="20"/>
              </w:rPr>
              <w:t xml:space="preserve">ead movement dance. It can also pretend to play music instruments such as the saxophone and guitar.  </w:t>
            </w:r>
          </w:p>
        </w:tc>
        <w:tc>
          <w:tcPr>
            <w:tcW w:w="2253" w:type="dxa"/>
          </w:tcPr>
          <w:p w14:paraId="17C5C506" w14:textId="77777777" w:rsidR="00221468" w:rsidRDefault="00FC1C79" w:rsidP="00221468">
            <w:pPr>
              <w:spacing w:after="20"/>
              <w:rPr>
                <w:rFonts w:ascii="Arial" w:hAnsi="Arial" w:cs="Arial"/>
                <w:color w:val="000000" w:themeColor="text1"/>
                <w:sz w:val="20"/>
                <w:szCs w:val="20"/>
              </w:rPr>
            </w:pPr>
            <w:r>
              <w:rPr>
                <w:rFonts w:ascii="Arial" w:hAnsi="Arial" w:cs="Arial"/>
                <w:color w:val="000000" w:themeColor="text1"/>
                <w:sz w:val="20"/>
                <w:szCs w:val="20"/>
              </w:rPr>
              <w:t xml:space="preserve">Nao will perform a dance. It has three dance mode: </w:t>
            </w:r>
            <w:r w:rsidR="00674B8B">
              <w:rPr>
                <w:rFonts w:ascii="Arial" w:hAnsi="Arial" w:cs="Arial"/>
                <w:color w:val="000000" w:themeColor="text1"/>
                <w:sz w:val="20"/>
                <w:szCs w:val="20"/>
              </w:rPr>
              <w:t>d</w:t>
            </w:r>
            <w:r>
              <w:rPr>
                <w:rFonts w:ascii="Arial" w:hAnsi="Arial" w:cs="Arial"/>
                <w:color w:val="000000" w:themeColor="text1"/>
                <w:sz w:val="20"/>
                <w:szCs w:val="20"/>
              </w:rPr>
              <w:t xml:space="preserve">isco, Tai </w:t>
            </w:r>
            <w:proofErr w:type="gramStart"/>
            <w:r>
              <w:rPr>
                <w:rFonts w:ascii="Arial" w:hAnsi="Arial" w:cs="Arial"/>
                <w:color w:val="000000" w:themeColor="text1"/>
                <w:sz w:val="20"/>
                <w:szCs w:val="20"/>
              </w:rPr>
              <w:t>Chi</w:t>
            </w:r>
            <w:proofErr w:type="gramEnd"/>
            <w:r>
              <w:rPr>
                <w:rFonts w:ascii="Arial" w:hAnsi="Arial" w:cs="Arial"/>
                <w:color w:val="000000" w:themeColor="text1"/>
                <w:sz w:val="20"/>
                <w:szCs w:val="20"/>
              </w:rPr>
              <w:t xml:space="preserve"> and </w:t>
            </w:r>
            <w:r w:rsidR="00674B8B">
              <w:rPr>
                <w:rFonts w:ascii="Arial" w:hAnsi="Arial" w:cs="Arial"/>
                <w:color w:val="000000" w:themeColor="text1"/>
                <w:sz w:val="20"/>
                <w:szCs w:val="20"/>
              </w:rPr>
              <w:t>h</w:t>
            </w:r>
            <w:r>
              <w:rPr>
                <w:rFonts w:ascii="Arial" w:hAnsi="Arial" w:cs="Arial"/>
                <w:color w:val="000000" w:themeColor="text1"/>
                <w:sz w:val="20"/>
                <w:szCs w:val="20"/>
              </w:rPr>
              <w:t xml:space="preserve">ead movement dance. It can also pretend to play music instruments such as the saxophone and guitar.  </w:t>
            </w:r>
          </w:p>
          <w:p w14:paraId="21EED8CA" w14:textId="0406E682" w:rsidR="00674B8B" w:rsidRPr="00221468" w:rsidRDefault="00674B8B" w:rsidP="00221468">
            <w:pPr>
              <w:spacing w:after="20"/>
              <w:rPr>
                <w:rFonts w:ascii="Arial" w:hAnsi="Arial" w:cs="Arial"/>
                <w:color w:val="000000" w:themeColor="text1"/>
                <w:sz w:val="20"/>
                <w:szCs w:val="20"/>
              </w:rPr>
            </w:pPr>
          </w:p>
        </w:tc>
      </w:tr>
      <w:tr w:rsidR="00221468" w14:paraId="677CCD17" w14:textId="77777777" w:rsidTr="00221468">
        <w:tc>
          <w:tcPr>
            <w:tcW w:w="2253" w:type="dxa"/>
          </w:tcPr>
          <w:p w14:paraId="5A411AD5" w14:textId="0EA774ED" w:rsidR="00221468" w:rsidRPr="00221468" w:rsidRDefault="00221468" w:rsidP="00221468">
            <w:pPr>
              <w:spacing w:after="20"/>
              <w:rPr>
                <w:rFonts w:ascii="Arial" w:hAnsi="Arial" w:cs="Arial"/>
                <w:b/>
                <w:bCs/>
              </w:rPr>
            </w:pPr>
            <w:r w:rsidRPr="00221468">
              <w:rPr>
                <w:rFonts w:ascii="Arial" w:hAnsi="Arial" w:cs="Arial"/>
                <w:b/>
                <w:bCs/>
              </w:rPr>
              <w:t>Scenario C</w:t>
            </w:r>
          </w:p>
          <w:p w14:paraId="1C433D13" w14:textId="77777777" w:rsidR="00221468" w:rsidRDefault="00221468" w:rsidP="00221468">
            <w:pPr>
              <w:spacing w:after="20" w:line="360" w:lineRule="auto"/>
              <w:jc w:val="both"/>
              <w:rPr>
                <w:rFonts w:ascii="Arial" w:hAnsi="Arial" w:cs="Arial"/>
                <w:i/>
                <w:iCs/>
              </w:rPr>
            </w:pPr>
            <w:r w:rsidRPr="00221468">
              <w:rPr>
                <w:rFonts w:ascii="Arial" w:hAnsi="Arial" w:cs="Arial"/>
                <w:i/>
                <w:iCs/>
              </w:rPr>
              <w:t>Game</w:t>
            </w:r>
          </w:p>
          <w:p w14:paraId="1BC98AB2" w14:textId="131C7B28" w:rsidR="00792357" w:rsidRPr="00221468" w:rsidRDefault="00B2501E" w:rsidP="00221468">
            <w:pPr>
              <w:spacing w:after="20" w:line="360" w:lineRule="auto"/>
              <w:jc w:val="both"/>
              <w:rPr>
                <w:rFonts w:ascii="Arial" w:hAnsi="Arial" w:cs="Arial"/>
                <w:i/>
                <w:iCs/>
                <w:color w:val="000000" w:themeColor="text1"/>
              </w:rPr>
            </w:pPr>
            <w:r>
              <w:rPr>
                <w:rFonts w:ascii="Arial" w:hAnsi="Arial" w:cs="Arial"/>
                <w:i/>
                <w:iCs/>
              </w:rPr>
              <w:t>3</w:t>
            </w:r>
            <w:r w:rsidR="00792357">
              <w:rPr>
                <w:rFonts w:ascii="Arial" w:hAnsi="Arial" w:cs="Arial"/>
                <w:i/>
                <w:iCs/>
              </w:rPr>
              <w:t xml:space="preserve"> minutes </w:t>
            </w:r>
          </w:p>
        </w:tc>
        <w:tc>
          <w:tcPr>
            <w:tcW w:w="2252" w:type="dxa"/>
          </w:tcPr>
          <w:p w14:paraId="4BB1EE11" w14:textId="17BFA119" w:rsidR="00221468" w:rsidRDefault="00674B8B" w:rsidP="00221468">
            <w:pPr>
              <w:spacing w:after="20"/>
              <w:rPr>
                <w:rFonts w:ascii="Arial" w:hAnsi="Arial" w:cs="Arial"/>
                <w:color w:val="000000" w:themeColor="text1"/>
                <w:sz w:val="20"/>
                <w:szCs w:val="20"/>
              </w:rPr>
            </w:pPr>
            <w:r>
              <w:rPr>
                <w:rFonts w:ascii="Arial" w:hAnsi="Arial" w:cs="Arial"/>
                <w:color w:val="000000" w:themeColor="text1"/>
                <w:sz w:val="20"/>
                <w:szCs w:val="20"/>
              </w:rPr>
              <w:t xml:space="preserve">Miro is very good at detecting movement and so a game will be designed called follow me. This will involve the kids going through an obstacle and having the robot follow them. </w:t>
            </w:r>
          </w:p>
          <w:p w14:paraId="004B2F0D" w14:textId="5937C5F3" w:rsidR="00674B8B" w:rsidRPr="00221468" w:rsidRDefault="00674B8B" w:rsidP="00221468">
            <w:pPr>
              <w:spacing w:after="20"/>
              <w:rPr>
                <w:rFonts w:ascii="Arial" w:hAnsi="Arial" w:cs="Arial"/>
                <w:color w:val="000000" w:themeColor="text1"/>
                <w:sz w:val="20"/>
                <w:szCs w:val="20"/>
              </w:rPr>
            </w:pPr>
          </w:p>
        </w:tc>
        <w:tc>
          <w:tcPr>
            <w:tcW w:w="2252" w:type="dxa"/>
          </w:tcPr>
          <w:p w14:paraId="5F58ABA3" w14:textId="61DBFA28" w:rsidR="00221468" w:rsidRPr="00221468" w:rsidRDefault="00FC1C79" w:rsidP="00221468">
            <w:pPr>
              <w:spacing w:after="20"/>
              <w:rPr>
                <w:rFonts w:ascii="Arial" w:hAnsi="Arial" w:cs="Arial"/>
                <w:color w:val="000000" w:themeColor="text1"/>
                <w:sz w:val="20"/>
                <w:szCs w:val="20"/>
              </w:rPr>
            </w:pPr>
            <w:r>
              <w:rPr>
                <w:rFonts w:ascii="Arial" w:hAnsi="Arial" w:cs="Arial"/>
                <w:color w:val="000000" w:themeColor="text1"/>
                <w:sz w:val="20"/>
                <w:szCs w:val="20"/>
              </w:rPr>
              <w:t xml:space="preserve">Pepper will </w:t>
            </w:r>
            <w:r w:rsidR="00674B8B">
              <w:rPr>
                <w:rFonts w:ascii="Arial" w:hAnsi="Arial" w:cs="Arial"/>
                <w:color w:val="000000" w:themeColor="text1"/>
                <w:sz w:val="20"/>
                <w:szCs w:val="20"/>
              </w:rPr>
              <w:t>play a series of mini games with the child, such as Pepper Says</w:t>
            </w:r>
          </w:p>
        </w:tc>
        <w:tc>
          <w:tcPr>
            <w:tcW w:w="2253" w:type="dxa"/>
          </w:tcPr>
          <w:p w14:paraId="67BD629B" w14:textId="4109DCB7" w:rsidR="00221468" w:rsidRPr="00221468" w:rsidRDefault="00674B8B" w:rsidP="00221468">
            <w:pPr>
              <w:spacing w:after="20"/>
              <w:rPr>
                <w:rFonts w:ascii="Arial" w:hAnsi="Arial" w:cs="Arial"/>
                <w:color w:val="000000" w:themeColor="text1"/>
                <w:sz w:val="20"/>
                <w:szCs w:val="20"/>
              </w:rPr>
            </w:pPr>
            <w:r>
              <w:rPr>
                <w:rFonts w:ascii="Arial" w:hAnsi="Arial" w:cs="Arial"/>
                <w:color w:val="000000" w:themeColor="text1"/>
                <w:sz w:val="20"/>
                <w:szCs w:val="20"/>
              </w:rPr>
              <w:t>NAO will play a series of mini games with the child, such as NAO Says</w:t>
            </w:r>
          </w:p>
        </w:tc>
      </w:tr>
      <w:tr w:rsidR="00221468" w14:paraId="297914D4" w14:textId="77777777" w:rsidTr="00221468">
        <w:tc>
          <w:tcPr>
            <w:tcW w:w="2253" w:type="dxa"/>
          </w:tcPr>
          <w:p w14:paraId="2FEBEDFA" w14:textId="5D03B267" w:rsidR="00221468" w:rsidRPr="00221468" w:rsidRDefault="00221468" w:rsidP="00221468">
            <w:pPr>
              <w:spacing w:after="20"/>
              <w:rPr>
                <w:rFonts w:ascii="Arial" w:hAnsi="Arial" w:cs="Arial"/>
                <w:b/>
                <w:bCs/>
              </w:rPr>
            </w:pPr>
            <w:r w:rsidRPr="00221468">
              <w:rPr>
                <w:rFonts w:ascii="Arial" w:hAnsi="Arial" w:cs="Arial"/>
                <w:b/>
                <w:bCs/>
              </w:rPr>
              <w:t xml:space="preserve">Scenario </w:t>
            </w:r>
            <w:r w:rsidR="00B2501E">
              <w:rPr>
                <w:rFonts w:ascii="Arial" w:hAnsi="Arial" w:cs="Arial"/>
                <w:b/>
                <w:bCs/>
              </w:rPr>
              <w:t>D</w:t>
            </w:r>
          </w:p>
          <w:p w14:paraId="09155C53" w14:textId="77777777" w:rsidR="00221468" w:rsidRPr="00221468" w:rsidRDefault="00221468" w:rsidP="00221468">
            <w:pPr>
              <w:spacing w:after="20"/>
              <w:rPr>
                <w:rFonts w:ascii="Arial" w:hAnsi="Arial" w:cs="Arial"/>
                <w:i/>
                <w:iCs/>
              </w:rPr>
            </w:pPr>
            <w:r w:rsidRPr="00221468">
              <w:rPr>
                <w:rFonts w:ascii="Arial" w:hAnsi="Arial" w:cs="Arial"/>
                <w:i/>
                <w:iCs/>
              </w:rPr>
              <w:t xml:space="preserve">Choice of activity </w:t>
            </w:r>
          </w:p>
          <w:p w14:paraId="09F9C9F5" w14:textId="77777777" w:rsidR="00221468" w:rsidRDefault="00221468" w:rsidP="00D8138E">
            <w:pPr>
              <w:spacing w:after="20" w:line="360" w:lineRule="auto"/>
              <w:jc w:val="both"/>
              <w:rPr>
                <w:rFonts w:ascii="Arial" w:hAnsi="Arial" w:cs="Arial"/>
                <w:color w:val="000000" w:themeColor="text1"/>
              </w:rPr>
            </w:pPr>
          </w:p>
          <w:p w14:paraId="1513ACE3" w14:textId="175CE997" w:rsidR="00792357" w:rsidRPr="00792357" w:rsidRDefault="00792357" w:rsidP="00D8138E">
            <w:pPr>
              <w:spacing w:after="20" w:line="360" w:lineRule="auto"/>
              <w:jc w:val="both"/>
              <w:rPr>
                <w:rFonts w:ascii="Arial" w:hAnsi="Arial" w:cs="Arial"/>
                <w:i/>
                <w:iCs/>
                <w:color w:val="000000" w:themeColor="text1"/>
              </w:rPr>
            </w:pPr>
            <w:r w:rsidRPr="00792357">
              <w:rPr>
                <w:rFonts w:ascii="Arial" w:hAnsi="Arial" w:cs="Arial"/>
                <w:i/>
                <w:iCs/>
                <w:color w:val="000000" w:themeColor="text1"/>
              </w:rPr>
              <w:t xml:space="preserve">5 to 10 minutes </w:t>
            </w:r>
          </w:p>
        </w:tc>
        <w:tc>
          <w:tcPr>
            <w:tcW w:w="2252" w:type="dxa"/>
          </w:tcPr>
          <w:p w14:paraId="0C7B068C" w14:textId="6E49DE26" w:rsidR="00221468" w:rsidRPr="00221468" w:rsidRDefault="00674B8B" w:rsidP="00221468">
            <w:pPr>
              <w:spacing w:after="20"/>
              <w:rPr>
                <w:rFonts w:ascii="Arial" w:hAnsi="Arial" w:cs="Arial"/>
                <w:color w:val="000000" w:themeColor="text1"/>
                <w:sz w:val="20"/>
                <w:szCs w:val="20"/>
              </w:rPr>
            </w:pPr>
            <w:r>
              <w:rPr>
                <w:rFonts w:ascii="Arial" w:hAnsi="Arial" w:cs="Arial"/>
                <w:color w:val="000000" w:themeColor="text1"/>
                <w:sz w:val="20"/>
                <w:szCs w:val="20"/>
              </w:rPr>
              <w:t xml:space="preserve">The child will be able to play with Miro as they </w:t>
            </w:r>
            <w:r w:rsidR="00B51ED8">
              <w:rPr>
                <w:rFonts w:ascii="Arial" w:hAnsi="Arial" w:cs="Arial"/>
                <w:color w:val="000000" w:themeColor="text1"/>
                <w:sz w:val="20"/>
                <w:szCs w:val="20"/>
              </w:rPr>
              <w:t xml:space="preserve">would choose. </w:t>
            </w:r>
            <w:r>
              <w:rPr>
                <w:rFonts w:ascii="Arial" w:hAnsi="Arial" w:cs="Arial"/>
                <w:color w:val="000000" w:themeColor="text1"/>
                <w:sz w:val="20"/>
                <w:szCs w:val="20"/>
              </w:rPr>
              <w:t xml:space="preserve"> </w:t>
            </w:r>
          </w:p>
        </w:tc>
        <w:tc>
          <w:tcPr>
            <w:tcW w:w="2252" w:type="dxa"/>
          </w:tcPr>
          <w:p w14:paraId="66B6E9BF" w14:textId="64A3675D" w:rsidR="00221468" w:rsidRPr="00221468" w:rsidRDefault="00792357" w:rsidP="00221468">
            <w:pPr>
              <w:spacing w:after="20"/>
              <w:rPr>
                <w:rFonts w:ascii="Arial" w:hAnsi="Arial" w:cs="Arial"/>
                <w:color w:val="000000" w:themeColor="text1"/>
                <w:sz w:val="20"/>
                <w:szCs w:val="20"/>
              </w:rPr>
            </w:pPr>
            <w:r>
              <w:rPr>
                <w:rFonts w:ascii="Arial" w:hAnsi="Arial" w:cs="Arial"/>
                <w:color w:val="000000" w:themeColor="text1"/>
                <w:sz w:val="20"/>
                <w:szCs w:val="20"/>
              </w:rPr>
              <w:t xml:space="preserve">There will be a selection of stories, </w:t>
            </w:r>
            <w:proofErr w:type="gramStart"/>
            <w:r>
              <w:rPr>
                <w:rFonts w:ascii="Arial" w:hAnsi="Arial" w:cs="Arial"/>
                <w:color w:val="000000" w:themeColor="text1"/>
                <w:sz w:val="20"/>
                <w:szCs w:val="20"/>
              </w:rPr>
              <w:t>dance</w:t>
            </w:r>
            <w:r w:rsidR="007D69AA">
              <w:rPr>
                <w:rFonts w:ascii="Arial" w:hAnsi="Arial" w:cs="Arial"/>
                <w:color w:val="000000" w:themeColor="text1"/>
                <w:sz w:val="20"/>
                <w:szCs w:val="20"/>
              </w:rPr>
              <w:t>s</w:t>
            </w:r>
            <w:proofErr w:type="gramEnd"/>
            <w:r>
              <w:rPr>
                <w:rFonts w:ascii="Arial" w:hAnsi="Arial" w:cs="Arial"/>
                <w:color w:val="000000" w:themeColor="text1"/>
                <w:sz w:val="20"/>
                <w:szCs w:val="20"/>
              </w:rPr>
              <w:t xml:space="preserve"> and quizzes the child can choose to interact with.</w:t>
            </w:r>
          </w:p>
        </w:tc>
        <w:tc>
          <w:tcPr>
            <w:tcW w:w="2253" w:type="dxa"/>
          </w:tcPr>
          <w:p w14:paraId="123229C5" w14:textId="6BC13A77" w:rsidR="00221468" w:rsidRPr="00221468" w:rsidRDefault="00792357" w:rsidP="00221468">
            <w:pPr>
              <w:spacing w:after="20"/>
              <w:rPr>
                <w:rFonts w:ascii="Arial" w:hAnsi="Arial" w:cs="Arial"/>
                <w:color w:val="000000" w:themeColor="text1"/>
                <w:sz w:val="20"/>
                <w:szCs w:val="20"/>
              </w:rPr>
            </w:pPr>
            <w:r>
              <w:rPr>
                <w:rFonts w:ascii="Arial" w:hAnsi="Arial" w:cs="Arial"/>
                <w:color w:val="000000" w:themeColor="text1"/>
                <w:sz w:val="20"/>
                <w:szCs w:val="20"/>
              </w:rPr>
              <w:t xml:space="preserve">There will be a selection of stories, </w:t>
            </w:r>
            <w:proofErr w:type="gramStart"/>
            <w:r>
              <w:rPr>
                <w:rFonts w:ascii="Arial" w:hAnsi="Arial" w:cs="Arial"/>
                <w:color w:val="000000" w:themeColor="text1"/>
                <w:sz w:val="20"/>
                <w:szCs w:val="20"/>
              </w:rPr>
              <w:t>dance</w:t>
            </w:r>
            <w:r w:rsidR="007D69AA">
              <w:rPr>
                <w:rFonts w:ascii="Arial" w:hAnsi="Arial" w:cs="Arial"/>
                <w:color w:val="000000" w:themeColor="text1"/>
                <w:sz w:val="20"/>
                <w:szCs w:val="20"/>
              </w:rPr>
              <w:t>s</w:t>
            </w:r>
            <w:proofErr w:type="gramEnd"/>
            <w:r>
              <w:rPr>
                <w:rFonts w:ascii="Arial" w:hAnsi="Arial" w:cs="Arial"/>
                <w:color w:val="000000" w:themeColor="text1"/>
                <w:sz w:val="20"/>
                <w:szCs w:val="20"/>
              </w:rPr>
              <w:t xml:space="preserve"> and quizzes the child can choose to interact with. </w:t>
            </w:r>
          </w:p>
        </w:tc>
      </w:tr>
    </w:tbl>
    <w:p w14:paraId="03A5452D" w14:textId="77777777" w:rsidR="00221468" w:rsidRDefault="00221468" w:rsidP="00D8138E">
      <w:pPr>
        <w:spacing w:after="20" w:line="360" w:lineRule="auto"/>
        <w:jc w:val="both"/>
        <w:rPr>
          <w:rFonts w:ascii="Arial" w:hAnsi="Arial" w:cs="Arial"/>
          <w:color w:val="000000" w:themeColor="text1"/>
        </w:rPr>
      </w:pPr>
    </w:p>
    <w:p w14:paraId="01F81EBC" w14:textId="77777777" w:rsidR="00AD510B" w:rsidRDefault="00AD510B" w:rsidP="00D8138E">
      <w:pPr>
        <w:spacing w:after="20" w:line="360" w:lineRule="auto"/>
        <w:jc w:val="both"/>
        <w:rPr>
          <w:rFonts w:ascii="Arial" w:hAnsi="Arial" w:cs="Arial"/>
        </w:rPr>
      </w:pPr>
    </w:p>
    <w:p w14:paraId="7C9C24F2" w14:textId="22DC5563" w:rsidR="00552DA9" w:rsidRDefault="00674B8B" w:rsidP="00961D3F">
      <w:pPr>
        <w:spacing w:line="360" w:lineRule="auto"/>
        <w:rPr>
          <w:rFonts w:ascii="Arial" w:hAnsi="Arial" w:cs="Arial"/>
        </w:rPr>
      </w:pPr>
      <w:r w:rsidRPr="00674B8B">
        <w:rPr>
          <w:rFonts w:ascii="Arial" w:hAnsi="Arial" w:cs="Arial"/>
        </w:rPr>
        <w:t xml:space="preserve">The researcher’s role will be encouraging play between the social </w:t>
      </w:r>
      <w:proofErr w:type="gramStart"/>
      <w:r w:rsidRPr="00674B8B">
        <w:rPr>
          <w:rFonts w:ascii="Arial" w:hAnsi="Arial" w:cs="Arial"/>
        </w:rPr>
        <w:t>robot</w:t>
      </w:r>
      <w:proofErr w:type="gramEnd"/>
      <w:r w:rsidRPr="00674B8B">
        <w:rPr>
          <w:rFonts w:ascii="Arial" w:hAnsi="Arial" w:cs="Arial"/>
        </w:rPr>
        <w:t xml:space="preserve">. There will be hospital staff close by in case of any medical requirements. Each participant will be given up to 20 minutes to interact with the robot. The researcher will operate two of the social robot, </w:t>
      </w:r>
      <w:proofErr w:type="gramStart"/>
      <w:r w:rsidRPr="00674B8B">
        <w:rPr>
          <w:rFonts w:ascii="Arial" w:hAnsi="Arial" w:cs="Arial"/>
        </w:rPr>
        <w:t>Nao</w:t>
      </w:r>
      <w:proofErr w:type="gramEnd"/>
      <w:r w:rsidRPr="00674B8B">
        <w:rPr>
          <w:rFonts w:ascii="Arial" w:hAnsi="Arial" w:cs="Arial"/>
        </w:rPr>
        <w:t xml:space="preserve"> and Pepper, from a laptop. The interaction is all pre-programmed and therefore, will only require the researcher to press play, and once </w:t>
      </w:r>
      <w:r w:rsidRPr="00674B8B">
        <w:rPr>
          <w:rFonts w:ascii="Arial" w:hAnsi="Arial" w:cs="Arial"/>
        </w:rPr>
        <w:lastRenderedPageBreak/>
        <w:t>the interaction has started, it gives them time to return to the child. Before each session, the surface of the robots will be cleaned using a soft damp cloth, and then dried with a soft dry cloth to remove humidity.</w:t>
      </w:r>
    </w:p>
    <w:p w14:paraId="3F603A5E" w14:textId="77777777" w:rsidR="00674B8B" w:rsidRDefault="00674B8B" w:rsidP="00D8138E">
      <w:pPr>
        <w:spacing w:after="20" w:line="360" w:lineRule="auto"/>
        <w:jc w:val="both"/>
        <w:rPr>
          <w:rFonts w:ascii="Arial" w:hAnsi="Arial" w:cs="Arial"/>
        </w:rPr>
      </w:pPr>
    </w:p>
    <w:p w14:paraId="627F9E6D" w14:textId="3B647011" w:rsidR="004E365F" w:rsidRDefault="00674B8B" w:rsidP="006E1EB7">
      <w:pPr>
        <w:spacing w:after="20" w:line="360" w:lineRule="auto"/>
        <w:jc w:val="both"/>
        <w:rPr>
          <w:rFonts w:ascii="Arial" w:hAnsi="Arial" w:cs="Arial"/>
        </w:rPr>
      </w:pPr>
      <w:r w:rsidRPr="00674B8B">
        <w:rPr>
          <w:rFonts w:ascii="Arial" w:hAnsi="Arial" w:cs="Arial"/>
        </w:rPr>
        <w:t xml:space="preserve">After </w:t>
      </w:r>
      <w:r w:rsidR="00B51ED8">
        <w:rPr>
          <w:rFonts w:ascii="Arial" w:hAnsi="Arial" w:cs="Arial"/>
        </w:rPr>
        <w:t>the</w:t>
      </w:r>
      <w:r w:rsidRPr="00674B8B">
        <w:rPr>
          <w:rFonts w:ascii="Arial" w:hAnsi="Arial" w:cs="Arial"/>
        </w:rPr>
        <w:t xml:space="preserve"> interaction with the robot</w:t>
      </w:r>
      <w:r w:rsidR="00B51ED8">
        <w:rPr>
          <w:rFonts w:ascii="Arial" w:hAnsi="Arial" w:cs="Arial"/>
        </w:rPr>
        <w:t xml:space="preserve">, </w:t>
      </w:r>
      <w:r w:rsidRPr="00674B8B">
        <w:rPr>
          <w:rFonts w:ascii="Arial" w:hAnsi="Arial" w:cs="Arial"/>
        </w:rPr>
        <w:t>a questionnaire will be given to the participant. The questionnaire will seek to gather information about the interaction and their experience. Parents/carers can support their child in answering the questions</w:t>
      </w:r>
      <w:r w:rsidR="00581691">
        <w:rPr>
          <w:rFonts w:ascii="Arial" w:hAnsi="Arial" w:cs="Arial"/>
        </w:rPr>
        <w:t xml:space="preserve"> and therefore would be called back into the room/space if they are away from it. They </w:t>
      </w:r>
      <w:r w:rsidRPr="00674B8B">
        <w:rPr>
          <w:rFonts w:ascii="Arial" w:hAnsi="Arial" w:cs="Arial"/>
        </w:rPr>
        <w:t xml:space="preserve">will </w:t>
      </w:r>
      <w:r w:rsidR="00581691">
        <w:rPr>
          <w:rFonts w:ascii="Arial" w:hAnsi="Arial" w:cs="Arial"/>
        </w:rPr>
        <w:t xml:space="preserve">also </w:t>
      </w:r>
      <w:r w:rsidRPr="00674B8B">
        <w:rPr>
          <w:rFonts w:ascii="Arial" w:hAnsi="Arial" w:cs="Arial"/>
        </w:rPr>
        <w:t>be given a questionnaire regarding their feedback on the use of social robots in hospital environments</w:t>
      </w:r>
      <w:r w:rsidR="00581691">
        <w:rPr>
          <w:rFonts w:ascii="Arial" w:hAnsi="Arial" w:cs="Arial"/>
        </w:rPr>
        <w:t xml:space="preserve"> to answer. </w:t>
      </w:r>
    </w:p>
    <w:p w14:paraId="6A59DB7C" w14:textId="77777777" w:rsidR="00B51ED8" w:rsidRDefault="00B51ED8" w:rsidP="006E1EB7">
      <w:pPr>
        <w:spacing w:after="20" w:line="360" w:lineRule="auto"/>
        <w:jc w:val="both"/>
        <w:rPr>
          <w:rFonts w:ascii="Arial" w:hAnsi="Arial" w:cs="Arial"/>
        </w:rPr>
      </w:pPr>
    </w:p>
    <w:p w14:paraId="46EAE724" w14:textId="1A593D27" w:rsidR="00674B8B" w:rsidRPr="001F3D82" w:rsidRDefault="00B51ED8" w:rsidP="006E1EB7">
      <w:pPr>
        <w:spacing w:after="20" w:line="360" w:lineRule="auto"/>
        <w:jc w:val="both"/>
        <w:rPr>
          <w:rFonts w:ascii="Arial" w:hAnsi="Arial" w:cs="Arial"/>
          <w:i/>
          <w:iCs/>
          <w:u w:val="single"/>
        </w:rPr>
      </w:pPr>
      <w:r w:rsidRPr="001F3D82">
        <w:rPr>
          <w:rFonts w:ascii="Arial" w:hAnsi="Arial" w:cs="Arial"/>
          <w:i/>
          <w:iCs/>
          <w:u w:val="single"/>
        </w:rPr>
        <w:t xml:space="preserve">Rough script </w:t>
      </w:r>
      <w:r w:rsidR="001F3D82" w:rsidRPr="001F3D82">
        <w:rPr>
          <w:rFonts w:ascii="Arial" w:hAnsi="Arial" w:cs="Arial"/>
          <w:i/>
          <w:iCs/>
          <w:u w:val="single"/>
        </w:rPr>
        <w:t>regarding the scenarios</w:t>
      </w:r>
      <w:r w:rsidRPr="001F3D82">
        <w:rPr>
          <w:rFonts w:ascii="Arial" w:hAnsi="Arial" w:cs="Arial"/>
          <w:i/>
          <w:iCs/>
          <w:u w:val="single"/>
        </w:rPr>
        <w:t xml:space="preserve"> </w:t>
      </w:r>
    </w:p>
    <w:p w14:paraId="654316CE" w14:textId="3C1F4082" w:rsidR="00B51ED8" w:rsidRDefault="004B303C" w:rsidP="006E1EB7">
      <w:pPr>
        <w:spacing w:after="20" w:line="360" w:lineRule="auto"/>
        <w:jc w:val="both"/>
        <w:rPr>
          <w:rFonts w:ascii="Arial" w:hAnsi="Arial" w:cs="Arial"/>
        </w:rPr>
      </w:pPr>
      <w:r>
        <w:rPr>
          <w:noProof/>
        </w:rPr>
        <w:drawing>
          <wp:anchor distT="0" distB="0" distL="114300" distR="114300" simplePos="0" relativeHeight="251696128" behindDoc="0" locked="0" layoutInCell="1" allowOverlap="1" wp14:anchorId="382B3E14" wp14:editId="7FD88DA3">
            <wp:simplePos x="0" y="0"/>
            <wp:positionH relativeFrom="column">
              <wp:posOffset>-16933</wp:posOffset>
            </wp:positionH>
            <wp:positionV relativeFrom="paragraph">
              <wp:posOffset>225002</wp:posOffset>
            </wp:positionV>
            <wp:extent cx="5727700" cy="3288030"/>
            <wp:effectExtent l="0" t="0" r="0" b="1270"/>
            <wp:wrapSquare wrapText="bothSides"/>
            <wp:docPr id="14" name="Picture 1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3-02 at 09.52.45.png"/>
                    <pic:cNvPicPr/>
                  </pic:nvPicPr>
                  <pic:blipFill>
                    <a:blip r:embed="rId30">
                      <a:extLst>
                        <a:ext uri="{28A0092B-C50C-407E-A947-70E740481C1C}">
                          <a14:useLocalDpi xmlns:a14="http://schemas.microsoft.com/office/drawing/2010/main" val="0"/>
                        </a:ext>
                      </a:extLst>
                    </a:blip>
                    <a:stretch>
                      <a:fillRect/>
                    </a:stretch>
                  </pic:blipFill>
                  <pic:spPr>
                    <a:xfrm>
                      <a:off x="0" y="0"/>
                      <a:ext cx="5727700" cy="3288030"/>
                    </a:xfrm>
                    <a:prstGeom prst="rect">
                      <a:avLst/>
                    </a:prstGeom>
                  </pic:spPr>
                </pic:pic>
              </a:graphicData>
            </a:graphic>
            <wp14:sizeRelH relativeFrom="page">
              <wp14:pctWidth>0</wp14:pctWidth>
            </wp14:sizeRelH>
            <wp14:sizeRelV relativeFrom="page">
              <wp14:pctHeight>0</wp14:pctHeight>
            </wp14:sizeRelV>
          </wp:anchor>
        </w:drawing>
      </w:r>
    </w:p>
    <w:p w14:paraId="2CD0CECB" w14:textId="44ECEEE2" w:rsidR="007B0C60" w:rsidRDefault="007B0C60" w:rsidP="006E1EB7">
      <w:pPr>
        <w:spacing w:after="20" w:line="360" w:lineRule="auto"/>
        <w:jc w:val="both"/>
        <w:rPr>
          <w:noProof/>
        </w:rPr>
      </w:pPr>
    </w:p>
    <w:p w14:paraId="1EA4208D" w14:textId="1DB5E885" w:rsidR="00552DA9" w:rsidRPr="00FB3EA1" w:rsidRDefault="004B303C" w:rsidP="004B303C">
      <w:pPr>
        <w:spacing w:line="360" w:lineRule="auto"/>
        <w:jc w:val="both"/>
        <w:rPr>
          <w:noProof/>
        </w:rPr>
      </w:pPr>
      <w:r w:rsidRPr="004B303C">
        <w:rPr>
          <w:rFonts w:ascii="Arial" w:hAnsi="Arial" w:cs="Arial"/>
          <w:noProof/>
        </w:rPr>
        <w:t xml:space="preserve">We are aware that children might want to stay a bit longer to play with the robot. If this does not get in the way of their medical appointment, we will turn off the camera after 20 minutes and allow the child to have a further 10 minutes play with the robot. </w:t>
      </w:r>
      <w:r w:rsidR="002D16E2">
        <w:rPr>
          <w:noProof/>
        </w:rPr>
        <w:br w:type="page"/>
      </w:r>
    </w:p>
    <w:p w14:paraId="7ED7057F" w14:textId="2B61C99E" w:rsidR="000C1BAB" w:rsidRPr="003F6B1A" w:rsidRDefault="003F6B1A" w:rsidP="003F6B1A">
      <w:pPr>
        <w:pStyle w:val="ListParagraph"/>
        <w:numPr>
          <w:ilvl w:val="0"/>
          <w:numId w:val="10"/>
        </w:numPr>
        <w:spacing w:after="20" w:line="360" w:lineRule="auto"/>
        <w:rPr>
          <w:rFonts w:ascii="Arial" w:hAnsi="Arial" w:cs="Arial"/>
          <w:b/>
          <w:bCs/>
        </w:rPr>
      </w:pPr>
      <w:r>
        <w:rPr>
          <w:rFonts w:ascii="Arial" w:hAnsi="Arial" w:cs="Arial"/>
          <w:b/>
          <w:bCs/>
        </w:rPr>
        <w:lastRenderedPageBreak/>
        <w:t xml:space="preserve">       </w:t>
      </w:r>
      <w:r w:rsidR="004F257F" w:rsidRPr="003F6B1A">
        <w:rPr>
          <w:rFonts w:ascii="Arial" w:hAnsi="Arial" w:cs="Arial"/>
          <w:b/>
          <w:bCs/>
        </w:rPr>
        <w:t>DATA</w:t>
      </w:r>
      <w:r w:rsidR="001F3D82" w:rsidRPr="003F6B1A">
        <w:rPr>
          <w:rFonts w:ascii="Arial" w:hAnsi="Arial" w:cs="Arial"/>
          <w:b/>
          <w:bCs/>
        </w:rPr>
        <w:t xml:space="preserve"> </w:t>
      </w:r>
      <w:r w:rsidR="001F3D82">
        <w:rPr>
          <w:rFonts w:ascii="Arial" w:hAnsi="Arial" w:cs="Arial"/>
          <w:b/>
          <w:bCs/>
        </w:rPr>
        <w:t xml:space="preserve">MANAGEMENT </w:t>
      </w:r>
      <w:r w:rsidR="004F257F" w:rsidRPr="003F6B1A">
        <w:rPr>
          <w:rFonts w:ascii="Arial" w:hAnsi="Arial" w:cs="Arial"/>
          <w:b/>
          <w:bCs/>
        </w:rPr>
        <w:t xml:space="preserve">AND RECORDING KEEPING  </w:t>
      </w:r>
    </w:p>
    <w:p w14:paraId="3D93DE69" w14:textId="77777777" w:rsidR="004F257F" w:rsidRPr="004F257F" w:rsidRDefault="004F257F" w:rsidP="004F257F">
      <w:pPr>
        <w:pStyle w:val="ListParagraph"/>
        <w:spacing w:after="20" w:line="360" w:lineRule="auto"/>
        <w:ind w:left="426"/>
        <w:rPr>
          <w:rFonts w:ascii="Arial" w:hAnsi="Arial" w:cs="Arial"/>
          <w:b/>
          <w:bCs/>
          <w:highlight w:val="yellow"/>
        </w:rPr>
      </w:pPr>
    </w:p>
    <w:p w14:paraId="4787AF51" w14:textId="6CC6F8C3" w:rsidR="000C1BAB" w:rsidRDefault="000C6161" w:rsidP="00D8138E">
      <w:pPr>
        <w:spacing w:after="20" w:line="360" w:lineRule="auto"/>
        <w:jc w:val="both"/>
        <w:rPr>
          <w:rFonts w:ascii="Arial" w:hAnsi="Arial" w:cs="Arial"/>
        </w:rPr>
      </w:pPr>
      <w:r w:rsidRPr="000C6161">
        <w:rPr>
          <w:rFonts w:ascii="Arial" w:hAnsi="Arial" w:cs="Arial"/>
        </w:rPr>
        <w:t xml:space="preserve">All investigators and study site staff must comply with the requirements of the Data Protection Act 2018 with regards to the collection, storage, </w:t>
      </w:r>
      <w:proofErr w:type="gramStart"/>
      <w:r w:rsidRPr="000C6161">
        <w:rPr>
          <w:rFonts w:ascii="Arial" w:hAnsi="Arial" w:cs="Arial"/>
        </w:rPr>
        <w:t>processing</w:t>
      </w:r>
      <w:proofErr w:type="gramEnd"/>
      <w:r w:rsidRPr="000C6161">
        <w:rPr>
          <w:rFonts w:ascii="Arial" w:hAnsi="Arial" w:cs="Arial"/>
        </w:rPr>
        <w:t xml:space="preserve"> and disclosure of personal information and will uphold the Act’s core principles.</w:t>
      </w:r>
    </w:p>
    <w:p w14:paraId="402AB5F6" w14:textId="77777777" w:rsidR="000C1BAB" w:rsidRDefault="000C1BAB" w:rsidP="00D8138E">
      <w:pPr>
        <w:spacing w:after="20" w:line="360" w:lineRule="auto"/>
        <w:jc w:val="both"/>
        <w:rPr>
          <w:rFonts w:ascii="Arial" w:hAnsi="Arial" w:cs="Arial"/>
        </w:rPr>
      </w:pPr>
    </w:p>
    <w:p w14:paraId="4193706A" w14:textId="21941872" w:rsidR="000C1BAB" w:rsidRPr="00913017" w:rsidRDefault="00913017" w:rsidP="00D8138E">
      <w:pPr>
        <w:spacing w:line="360" w:lineRule="auto"/>
        <w:jc w:val="both"/>
        <w:rPr>
          <w:rFonts w:ascii="Arial" w:hAnsi="Arial" w:cs="Arial"/>
        </w:rPr>
      </w:pPr>
      <w:r w:rsidRPr="00913017">
        <w:rPr>
          <w:rFonts w:ascii="Arial" w:hAnsi="Arial" w:cs="Arial"/>
        </w:rPr>
        <w:t xml:space="preserve">9.1 </w:t>
      </w:r>
      <w:r w:rsidRPr="00913017">
        <w:rPr>
          <w:rFonts w:ascii="Arial" w:hAnsi="Arial" w:cs="Arial"/>
        </w:rPr>
        <w:tab/>
      </w:r>
      <w:r w:rsidR="000C1BAB" w:rsidRPr="00913017">
        <w:rPr>
          <w:rFonts w:ascii="Arial" w:hAnsi="Arial" w:cs="Arial"/>
        </w:rPr>
        <w:t>Roles and responsibilities</w:t>
      </w:r>
    </w:p>
    <w:p w14:paraId="2DED7D01" w14:textId="77777777" w:rsidR="00E506DF" w:rsidRPr="00AA5D3F" w:rsidRDefault="00E506DF" w:rsidP="00D8138E">
      <w:pPr>
        <w:spacing w:line="360" w:lineRule="auto"/>
        <w:jc w:val="both"/>
        <w:rPr>
          <w:rFonts w:ascii="Arial" w:hAnsi="Arial" w:cs="Arial"/>
          <w:i/>
          <w:iCs/>
        </w:rPr>
      </w:pPr>
    </w:p>
    <w:p w14:paraId="21D36C54" w14:textId="3CE2DD0F" w:rsidR="000C6161" w:rsidRDefault="00674B8B" w:rsidP="00D8138E">
      <w:pPr>
        <w:spacing w:line="360" w:lineRule="auto"/>
        <w:jc w:val="both"/>
        <w:rPr>
          <w:rFonts w:ascii="Arial" w:hAnsi="Arial" w:cs="Arial"/>
        </w:rPr>
      </w:pPr>
      <w:r w:rsidRPr="00FA6FE0">
        <w:rPr>
          <w:rFonts w:ascii="Arial" w:hAnsi="Arial" w:cs="Arial"/>
        </w:rPr>
        <w:t>The chief investigator (CI)</w:t>
      </w:r>
      <w:r w:rsidR="002C3EAF" w:rsidRPr="00FA6FE0">
        <w:rPr>
          <w:rFonts w:ascii="Arial" w:hAnsi="Arial" w:cs="Arial"/>
        </w:rPr>
        <w:t xml:space="preserve">, </w:t>
      </w:r>
      <w:r w:rsidRPr="00FA6FE0">
        <w:rPr>
          <w:rFonts w:ascii="Arial" w:hAnsi="Arial" w:cs="Arial"/>
        </w:rPr>
        <w:t xml:space="preserve">principal investigator (PI) </w:t>
      </w:r>
      <w:r w:rsidR="002C3EAF" w:rsidRPr="00FA6FE0">
        <w:rPr>
          <w:rFonts w:ascii="Arial" w:hAnsi="Arial" w:cs="Arial"/>
        </w:rPr>
        <w:t xml:space="preserve">and student </w:t>
      </w:r>
      <w:r w:rsidRPr="00FA6FE0">
        <w:rPr>
          <w:rFonts w:ascii="Arial" w:hAnsi="Arial" w:cs="Arial"/>
        </w:rPr>
        <w:t xml:space="preserve">have the responsibility of collecting and storing away the video and audio recordings, the </w:t>
      </w:r>
      <w:proofErr w:type="gramStart"/>
      <w:r w:rsidRPr="00FA6FE0">
        <w:rPr>
          <w:rFonts w:ascii="Arial" w:hAnsi="Arial" w:cs="Arial"/>
        </w:rPr>
        <w:t>questionnaire</w:t>
      </w:r>
      <w:proofErr w:type="gramEnd"/>
      <w:r w:rsidRPr="00FA6FE0">
        <w:rPr>
          <w:rFonts w:ascii="Arial" w:hAnsi="Arial" w:cs="Arial"/>
        </w:rPr>
        <w:t xml:space="preserve"> and any field notes. The</w:t>
      </w:r>
      <w:r w:rsidR="002C3EAF" w:rsidRPr="00FA6FE0">
        <w:rPr>
          <w:rFonts w:ascii="Arial" w:hAnsi="Arial" w:cs="Arial"/>
        </w:rPr>
        <w:t xml:space="preserve">y </w:t>
      </w:r>
      <w:r w:rsidRPr="00FA6FE0">
        <w:rPr>
          <w:rFonts w:ascii="Arial" w:hAnsi="Arial" w:cs="Arial"/>
        </w:rPr>
        <w:t xml:space="preserve">will be responsible for saving all media and text files in the field on </w:t>
      </w:r>
      <w:r w:rsidR="002C3EAF" w:rsidRPr="00FA6FE0">
        <w:rPr>
          <w:rFonts w:ascii="Arial" w:hAnsi="Arial" w:cs="Arial"/>
        </w:rPr>
        <w:t>t</w:t>
      </w:r>
      <w:r w:rsidR="001F3D82" w:rsidRPr="00FA6FE0">
        <w:rPr>
          <w:rFonts w:ascii="Arial" w:hAnsi="Arial" w:cs="Arial"/>
        </w:rPr>
        <w:t xml:space="preserve">he University of Sheffield </w:t>
      </w:r>
      <w:r w:rsidR="002C3EAF" w:rsidRPr="00FA6FE0">
        <w:rPr>
          <w:rFonts w:ascii="Arial" w:hAnsi="Arial" w:cs="Arial"/>
        </w:rPr>
        <w:t xml:space="preserve">file store (x: </w:t>
      </w:r>
      <w:proofErr w:type="gramStart"/>
      <w:r w:rsidR="002C3EAF" w:rsidRPr="00FA6FE0">
        <w:rPr>
          <w:rFonts w:ascii="Arial" w:hAnsi="Arial" w:cs="Arial"/>
        </w:rPr>
        <w:t>drive)</w:t>
      </w:r>
      <w:r w:rsidR="001F3D82" w:rsidRPr="00FA6FE0">
        <w:rPr>
          <w:rFonts w:ascii="Arial" w:hAnsi="Arial" w:cs="Arial"/>
        </w:rPr>
        <w:t xml:space="preserve"> </w:t>
      </w:r>
      <w:r w:rsidRPr="00FA6FE0">
        <w:rPr>
          <w:rFonts w:ascii="Arial" w:hAnsi="Arial" w:cs="Arial"/>
        </w:rPr>
        <w:t xml:space="preserve"> and</w:t>
      </w:r>
      <w:proofErr w:type="gramEnd"/>
      <w:r w:rsidRPr="00FA6FE0">
        <w:rPr>
          <w:rFonts w:ascii="Arial" w:hAnsi="Arial" w:cs="Arial"/>
        </w:rPr>
        <w:t xml:space="preserve"> then depositing all files in an archive. </w:t>
      </w:r>
      <w:r w:rsidR="00FA6FE0" w:rsidRPr="00FA6FE0">
        <w:rPr>
          <w:rFonts w:ascii="Arial" w:hAnsi="Arial" w:cs="Arial"/>
          <w:color w:val="000000"/>
        </w:rPr>
        <w:t xml:space="preserve">All the paper documents </w:t>
      </w:r>
      <w:r w:rsidR="00FA6FE0" w:rsidRPr="002642D6">
        <w:rPr>
          <w:rFonts w:ascii="Arial" w:hAnsi="Arial" w:cs="Arial"/>
          <w:color w:val="000000"/>
        </w:rPr>
        <w:t xml:space="preserve">will be kept in a locked cabinet at the Sheffield Children NHS Foundation Trust, </w:t>
      </w:r>
      <w:proofErr w:type="gramStart"/>
      <w:r w:rsidR="00FA6FE0" w:rsidRPr="002642D6">
        <w:rPr>
          <w:rFonts w:ascii="Arial" w:hAnsi="Arial" w:cs="Arial"/>
          <w:color w:val="000000"/>
        </w:rPr>
        <w:t>Research</w:t>
      </w:r>
      <w:proofErr w:type="gramEnd"/>
      <w:r w:rsidR="00FA6FE0" w:rsidRPr="002642D6">
        <w:rPr>
          <w:rFonts w:ascii="Arial" w:hAnsi="Arial" w:cs="Arial"/>
          <w:color w:val="000000"/>
        </w:rPr>
        <w:t xml:space="preserve"> and Innovation department only the research team will have access to.</w:t>
      </w:r>
    </w:p>
    <w:p w14:paraId="2AA8F449" w14:textId="77777777" w:rsidR="00212046" w:rsidRDefault="00212046" w:rsidP="00D8138E">
      <w:pPr>
        <w:spacing w:line="360" w:lineRule="auto"/>
        <w:jc w:val="both"/>
        <w:rPr>
          <w:rFonts w:ascii="Arial" w:hAnsi="Arial" w:cs="Arial"/>
          <w:i/>
          <w:iCs/>
        </w:rPr>
      </w:pPr>
    </w:p>
    <w:p w14:paraId="279B71DA" w14:textId="01C20DCC" w:rsidR="00E506DF" w:rsidRPr="00913017" w:rsidRDefault="00913017" w:rsidP="00D8138E">
      <w:pPr>
        <w:spacing w:line="360" w:lineRule="auto"/>
        <w:jc w:val="both"/>
        <w:rPr>
          <w:rFonts w:ascii="Arial" w:hAnsi="Arial" w:cs="Arial"/>
        </w:rPr>
      </w:pPr>
      <w:r w:rsidRPr="00913017">
        <w:rPr>
          <w:rFonts w:ascii="Arial" w:hAnsi="Arial" w:cs="Arial"/>
        </w:rPr>
        <w:t xml:space="preserve">9.2 </w:t>
      </w:r>
      <w:r w:rsidRPr="00913017">
        <w:rPr>
          <w:rFonts w:ascii="Arial" w:hAnsi="Arial" w:cs="Arial"/>
        </w:rPr>
        <w:tab/>
      </w:r>
      <w:r w:rsidR="00E506DF" w:rsidRPr="00913017">
        <w:rPr>
          <w:rFonts w:ascii="Arial" w:hAnsi="Arial" w:cs="Arial"/>
        </w:rPr>
        <w:t>Types of data and scale</w:t>
      </w:r>
    </w:p>
    <w:p w14:paraId="1B3C4628" w14:textId="77777777" w:rsidR="00E506DF" w:rsidRDefault="00E506DF" w:rsidP="00D8138E">
      <w:pPr>
        <w:spacing w:line="360" w:lineRule="auto"/>
        <w:jc w:val="both"/>
        <w:rPr>
          <w:rFonts w:ascii="Arial" w:hAnsi="Arial" w:cs="Arial"/>
          <w:i/>
          <w:iCs/>
        </w:rPr>
      </w:pPr>
    </w:p>
    <w:p w14:paraId="0BC3B5A4" w14:textId="409E0E1F" w:rsidR="00BD72F9" w:rsidRPr="00825C84" w:rsidRDefault="001F3D82" w:rsidP="00D8138E">
      <w:pPr>
        <w:spacing w:line="360" w:lineRule="auto"/>
        <w:jc w:val="both"/>
        <w:rPr>
          <w:rFonts w:ascii="Arial" w:hAnsi="Arial" w:cs="Arial"/>
          <w:color w:val="000000"/>
        </w:rPr>
      </w:pPr>
      <w:r w:rsidRPr="001F3D82">
        <w:rPr>
          <w:rFonts w:ascii="Arial" w:hAnsi="Arial" w:cs="Arial"/>
          <w:color w:val="000000"/>
        </w:rPr>
        <w:t xml:space="preserve">Qualitative data </w:t>
      </w:r>
      <w:r w:rsidR="00212046" w:rsidRPr="00212046">
        <w:rPr>
          <w:rFonts w:ascii="Arial" w:hAnsi="Arial" w:cs="Arial"/>
          <w:color w:val="000000"/>
        </w:rPr>
        <w:t xml:space="preserve">will be collected from observations, </w:t>
      </w:r>
      <w:proofErr w:type="gramStart"/>
      <w:r w:rsidR="00212046" w:rsidRPr="00212046">
        <w:rPr>
          <w:rFonts w:ascii="Arial" w:hAnsi="Arial" w:cs="Arial"/>
          <w:color w:val="000000"/>
        </w:rPr>
        <w:t>questionnaires</w:t>
      </w:r>
      <w:proofErr w:type="gramEnd"/>
      <w:r w:rsidR="00212046" w:rsidRPr="00212046">
        <w:rPr>
          <w:rFonts w:ascii="Arial" w:hAnsi="Arial" w:cs="Arial"/>
          <w:color w:val="000000"/>
        </w:rPr>
        <w:t xml:space="preserve"> and interviews. The interaction between the participant and the social robots will be video and audio recording using cameras. Participants and their parent/carer will be given a paper questionnaire at the start and the end to </w:t>
      </w:r>
      <w:r>
        <w:rPr>
          <w:rFonts w:ascii="Arial" w:hAnsi="Arial" w:cs="Arial"/>
          <w:color w:val="000000"/>
        </w:rPr>
        <w:t>completed</w:t>
      </w:r>
      <w:r w:rsidR="00212046" w:rsidRPr="00212046">
        <w:rPr>
          <w:rFonts w:ascii="Arial" w:hAnsi="Arial" w:cs="Arial"/>
          <w:color w:val="000000"/>
        </w:rPr>
        <w:t xml:space="preserve">, to gather data of the reaction toward social robots in hospital environments. Interviews will occur with health-related professional to investigate their opinion regarding the use and role of social robots inside hospital environments. </w:t>
      </w:r>
      <w:r w:rsidR="00212046" w:rsidRPr="00212046">
        <w:rPr>
          <w:rFonts w:ascii="Arial" w:hAnsi="Arial" w:cs="Arial"/>
        </w:rPr>
        <w:t>The scale of data that will be gathered will be: (</w:t>
      </w:r>
      <w:proofErr w:type="spellStart"/>
      <w:r w:rsidR="00212046" w:rsidRPr="00212046">
        <w:rPr>
          <w:rFonts w:ascii="Arial" w:hAnsi="Arial" w:cs="Arial"/>
        </w:rPr>
        <w:t>i</w:t>
      </w:r>
      <w:proofErr w:type="spellEnd"/>
      <w:r w:rsidR="00212046" w:rsidRPr="00212046">
        <w:rPr>
          <w:rFonts w:ascii="Arial" w:hAnsi="Arial" w:cs="Arial"/>
        </w:rPr>
        <w:t xml:space="preserve">) approximately 14 hours of video and audio, (ii) 120 questionnaires from participants and parents/carers, (iii) accompanying text files that will contain transcriptions and any other relevant annotations related to the media files and (iv) </w:t>
      </w:r>
      <w:r w:rsidR="00566EB0">
        <w:rPr>
          <w:rFonts w:ascii="Arial" w:hAnsi="Arial" w:cs="Arial"/>
        </w:rPr>
        <w:t xml:space="preserve">450 minutes of </w:t>
      </w:r>
      <w:r w:rsidR="00212046" w:rsidRPr="00212046">
        <w:rPr>
          <w:rFonts w:ascii="Arial" w:hAnsi="Arial" w:cs="Arial"/>
        </w:rPr>
        <w:t>audio-recorded interviews with health-related professionals.</w:t>
      </w:r>
    </w:p>
    <w:p w14:paraId="50997377" w14:textId="77777777" w:rsidR="00212046" w:rsidRDefault="00212046" w:rsidP="00D8138E">
      <w:pPr>
        <w:spacing w:line="360" w:lineRule="auto"/>
        <w:jc w:val="both"/>
        <w:rPr>
          <w:rFonts w:ascii="Arial" w:hAnsi="Arial" w:cs="Arial"/>
        </w:rPr>
      </w:pPr>
    </w:p>
    <w:p w14:paraId="17077D09" w14:textId="77777777" w:rsidR="00913017" w:rsidRDefault="00913017" w:rsidP="00D8138E">
      <w:pPr>
        <w:spacing w:line="360" w:lineRule="auto"/>
        <w:jc w:val="both"/>
        <w:rPr>
          <w:rFonts w:ascii="Arial" w:hAnsi="Arial" w:cs="Arial"/>
          <w:i/>
          <w:iCs/>
        </w:rPr>
      </w:pPr>
    </w:p>
    <w:p w14:paraId="661E9C12" w14:textId="77777777" w:rsidR="00913017" w:rsidRDefault="00913017" w:rsidP="00D8138E">
      <w:pPr>
        <w:spacing w:line="360" w:lineRule="auto"/>
        <w:jc w:val="both"/>
        <w:rPr>
          <w:rFonts w:ascii="Arial" w:hAnsi="Arial" w:cs="Arial"/>
          <w:i/>
          <w:iCs/>
        </w:rPr>
      </w:pPr>
    </w:p>
    <w:p w14:paraId="6DEB02CC" w14:textId="77777777" w:rsidR="00913017" w:rsidRDefault="00913017" w:rsidP="00D8138E">
      <w:pPr>
        <w:spacing w:line="360" w:lineRule="auto"/>
        <w:jc w:val="both"/>
        <w:rPr>
          <w:rFonts w:ascii="Arial" w:hAnsi="Arial" w:cs="Arial"/>
          <w:i/>
          <w:iCs/>
        </w:rPr>
      </w:pPr>
    </w:p>
    <w:p w14:paraId="591DC20B" w14:textId="3F565440" w:rsidR="000C1BAB" w:rsidRPr="00913017" w:rsidRDefault="00913017" w:rsidP="00D8138E">
      <w:pPr>
        <w:spacing w:line="360" w:lineRule="auto"/>
        <w:jc w:val="both"/>
        <w:rPr>
          <w:rFonts w:ascii="Arial" w:hAnsi="Arial" w:cs="Arial"/>
        </w:rPr>
      </w:pPr>
      <w:r w:rsidRPr="00913017">
        <w:rPr>
          <w:rFonts w:ascii="Arial" w:hAnsi="Arial" w:cs="Arial"/>
        </w:rPr>
        <w:lastRenderedPageBreak/>
        <w:t xml:space="preserve">9.3 </w:t>
      </w:r>
      <w:r w:rsidRPr="00913017">
        <w:rPr>
          <w:rFonts w:ascii="Arial" w:hAnsi="Arial" w:cs="Arial"/>
        </w:rPr>
        <w:tab/>
      </w:r>
      <w:r w:rsidR="00E506DF" w:rsidRPr="00913017">
        <w:rPr>
          <w:rFonts w:ascii="Arial" w:hAnsi="Arial" w:cs="Arial"/>
        </w:rPr>
        <w:t xml:space="preserve">Format of the data </w:t>
      </w:r>
    </w:p>
    <w:p w14:paraId="47AD3660" w14:textId="77777777" w:rsidR="00913017" w:rsidRPr="00AA5D3F" w:rsidRDefault="00913017" w:rsidP="00D8138E">
      <w:pPr>
        <w:spacing w:line="360" w:lineRule="auto"/>
        <w:jc w:val="both"/>
        <w:rPr>
          <w:rFonts w:ascii="Arial" w:hAnsi="Arial" w:cs="Arial"/>
          <w:i/>
          <w:iCs/>
        </w:rPr>
      </w:pPr>
    </w:p>
    <w:p w14:paraId="522B8EF9" w14:textId="05541C4E" w:rsidR="00616095" w:rsidRPr="00616095" w:rsidRDefault="00CA08E7" w:rsidP="00616095">
      <w:pPr>
        <w:spacing w:line="360" w:lineRule="auto"/>
        <w:jc w:val="both"/>
        <w:rPr>
          <w:rFonts w:ascii="Arial" w:hAnsi="Arial" w:cs="Arial"/>
        </w:rPr>
      </w:pPr>
      <w:r w:rsidRPr="00616095">
        <w:rPr>
          <w:rFonts w:ascii="Arial" w:hAnsi="Arial" w:cs="Arial"/>
        </w:rPr>
        <w:t>All the video recorded gathered will be saved in a MPE</w:t>
      </w:r>
      <w:r w:rsidR="00566EB0" w:rsidRPr="00616095">
        <w:rPr>
          <w:rFonts w:ascii="Arial" w:hAnsi="Arial" w:cs="Arial"/>
        </w:rPr>
        <w:t>G</w:t>
      </w:r>
      <w:r w:rsidRPr="00616095">
        <w:rPr>
          <w:rFonts w:ascii="Arial" w:hAnsi="Arial" w:cs="Arial"/>
        </w:rPr>
        <w:t xml:space="preserve">-2 format, and any test files that accompany the media data will be kept in a Microsoft Word document. The paper questionnaire will be transcribed, and catalogue into a Microsoft Excel spreadsheet document and the audio data will be in a WAV format. These formats are reliable and readable over a long period. </w:t>
      </w:r>
      <w:r w:rsidR="00616095" w:rsidRPr="002642D6">
        <w:rPr>
          <w:rFonts w:ascii="Arial" w:hAnsi="Arial" w:cs="Arial"/>
        </w:rPr>
        <w:t xml:space="preserve">Data will be stored in three different locations </w:t>
      </w:r>
      <w:r w:rsidR="00616095" w:rsidRPr="002642D6">
        <w:rPr>
          <w:rFonts w:ascii="Arial" w:hAnsi="Arial" w:cs="Arial"/>
          <w:color w:val="000000"/>
        </w:rPr>
        <w:t xml:space="preserve">the university networked </w:t>
      </w:r>
      <w:r w:rsidR="002C3EAF" w:rsidRPr="002642D6">
        <w:rPr>
          <w:rFonts w:ascii="Arial" w:hAnsi="Arial" w:cs="Arial"/>
          <w:color w:val="000000"/>
        </w:rPr>
        <w:t>file store</w:t>
      </w:r>
      <w:r w:rsidR="00616095" w:rsidRPr="002642D6">
        <w:rPr>
          <w:rFonts w:ascii="Arial" w:hAnsi="Arial" w:cs="Arial"/>
          <w:color w:val="000000"/>
        </w:rPr>
        <w:t xml:space="preserve"> (X: drive), google drive and the university local drive. The university networked </w:t>
      </w:r>
      <w:r w:rsidR="002C3EAF" w:rsidRPr="002642D6">
        <w:rPr>
          <w:rFonts w:ascii="Arial" w:hAnsi="Arial" w:cs="Arial"/>
          <w:color w:val="000000"/>
        </w:rPr>
        <w:t>file store</w:t>
      </w:r>
      <w:r w:rsidR="00616095" w:rsidRPr="002642D6">
        <w:rPr>
          <w:rFonts w:ascii="Arial" w:hAnsi="Arial" w:cs="Arial"/>
          <w:color w:val="000000"/>
        </w:rPr>
        <w:t xml:space="preserve"> (x: drive) it provides shared storage which is secure and accessible on and off campus. It is also backed up several times each day and gives the option to restore earlier versions. Google drive service meets</w:t>
      </w:r>
      <w:r w:rsidR="00616095" w:rsidRPr="002642D6">
        <w:rPr>
          <w:rStyle w:val="apple-converted-space"/>
          <w:rFonts w:ascii="Arial" w:hAnsi="Arial" w:cs="Arial"/>
          <w:color w:val="000000"/>
        </w:rPr>
        <w:t> </w:t>
      </w:r>
      <w:hyperlink r:id="rId31" w:history="1">
        <w:r w:rsidR="00616095" w:rsidRPr="002642D6">
          <w:rPr>
            <w:rStyle w:val="Hyperlink"/>
            <w:rFonts w:ascii="Arial" w:hAnsi="Arial" w:cs="Arial"/>
          </w:rPr>
          <w:t>data security and privacy requirements</w:t>
        </w:r>
      </w:hyperlink>
      <w:r w:rsidR="00616095" w:rsidRPr="002642D6">
        <w:rPr>
          <w:rStyle w:val="apple-converted-space"/>
          <w:rFonts w:ascii="Arial" w:hAnsi="Arial" w:cs="Arial"/>
          <w:color w:val="000000"/>
        </w:rPr>
        <w:t> </w:t>
      </w:r>
      <w:r w:rsidR="00616095" w:rsidRPr="002642D6">
        <w:rPr>
          <w:rFonts w:ascii="Arial" w:hAnsi="Arial" w:cs="Arial"/>
          <w:color w:val="000000"/>
        </w:rPr>
        <w:t>and enables access-controlled collaboration with project partners within and outside the University. Google Drive will not be used for sensitive data. The university local drive will be used on a short-term basis but will not be relied upon for storing master copies.</w:t>
      </w:r>
      <w:r w:rsidR="00616095" w:rsidRPr="00616095">
        <w:rPr>
          <w:rFonts w:ascii="Arial" w:hAnsi="Arial" w:cs="Arial"/>
          <w:color w:val="000000"/>
        </w:rPr>
        <w:t> </w:t>
      </w:r>
    </w:p>
    <w:p w14:paraId="4E2312D9" w14:textId="048CDA39" w:rsidR="00BD72F9" w:rsidRDefault="00BD72F9" w:rsidP="00D8138E">
      <w:pPr>
        <w:spacing w:line="360" w:lineRule="auto"/>
        <w:jc w:val="both"/>
        <w:rPr>
          <w:rFonts w:ascii="Arial" w:hAnsi="Arial" w:cs="Arial"/>
        </w:rPr>
      </w:pPr>
    </w:p>
    <w:p w14:paraId="06CAE878" w14:textId="7D9D2B53" w:rsidR="00A24FD8" w:rsidRPr="00913017" w:rsidRDefault="00913017" w:rsidP="00A24FD8">
      <w:pPr>
        <w:spacing w:line="360" w:lineRule="auto"/>
        <w:jc w:val="both"/>
        <w:rPr>
          <w:rFonts w:ascii="Arial" w:hAnsi="Arial" w:cs="Arial"/>
        </w:rPr>
      </w:pPr>
      <w:r w:rsidRPr="00913017">
        <w:rPr>
          <w:rFonts w:ascii="Arial" w:hAnsi="Arial" w:cs="Arial"/>
        </w:rPr>
        <w:t xml:space="preserve">9.4 </w:t>
      </w:r>
      <w:r w:rsidRPr="00913017">
        <w:rPr>
          <w:rFonts w:ascii="Arial" w:hAnsi="Arial" w:cs="Arial"/>
        </w:rPr>
        <w:tab/>
      </w:r>
      <w:r w:rsidR="00A24FD8" w:rsidRPr="00913017">
        <w:rPr>
          <w:rFonts w:ascii="Arial" w:hAnsi="Arial" w:cs="Arial"/>
        </w:rPr>
        <w:t xml:space="preserve">Data storage and preserving data </w:t>
      </w:r>
    </w:p>
    <w:p w14:paraId="324427F2" w14:textId="7BBD40A9" w:rsidR="00023882" w:rsidRDefault="00023882" w:rsidP="00380028">
      <w:pPr>
        <w:rPr>
          <w:rFonts w:ascii="Arial" w:hAnsi="Arial" w:cs="Arial"/>
        </w:rPr>
      </w:pPr>
    </w:p>
    <w:p w14:paraId="11B86645" w14:textId="12DB8D67" w:rsidR="00023882" w:rsidRDefault="00023882" w:rsidP="00023882">
      <w:pPr>
        <w:spacing w:line="360" w:lineRule="auto"/>
        <w:jc w:val="both"/>
      </w:pPr>
      <w:r>
        <w:rPr>
          <w:rFonts w:ascii="Arial" w:hAnsi="Arial" w:cs="Arial"/>
          <w:color w:val="000000"/>
        </w:rPr>
        <w:t xml:space="preserve">Paper documents such as consent forms and questionnaire will be retained in a secure location (locked filing cabinet) during and after the study has finished. The documents will be scanned and uploaded on to </w:t>
      </w:r>
      <w:r w:rsidR="00616095" w:rsidRPr="00616095">
        <w:rPr>
          <w:rFonts w:ascii="Arial" w:hAnsi="Arial" w:cs="Arial"/>
          <w:color w:val="000000"/>
        </w:rPr>
        <w:t xml:space="preserve">the university networked </w:t>
      </w:r>
      <w:r w:rsidR="002C3EAF" w:rsidRPr="00616095">
        <w:rPr>
          <w:rFonts w:ascii="Arial" w:hAnsi="Arial" w:cs="Arial"/>
          <w:color w:val="000000"/>
        </w:rPr>
        <w:t>file st</w:t>
      </w:r>
      <w:r w:rsidR="002C3EAF">
        <w:rPr>
          <w:rFonts w:ascii="Arial" w:hAnsi="Arial" w:cs="Arial"/>
          <w:color w:val="000000"/>
        </w:rPr>
        <w:t>o</w:t>
      </w:r>
      <w:r w:rsidR="002C3EAF" w:rsidRPr="00616095">
        <w:rPr>
          <w:rFonts w:ascii="Arial" w:hAnsi="Arial" w:cs="Arial"/>
          <w:color w:val="000000"/>
        </w:rPr>
        <w:t>re</w:t>
      </w:r>
      <w:r w:rsidR="00616095" w:rsidRPr="00616095">
        <w:rPr>
          <w:rFonts w:ascii="Arial" w:hAnsi="Arial" w:cs="Arial"/>
          <w:color w:val="000000"/>
        </w:rPr>
        <w:t xml:space="preserve"> (X: drive)</w:t>
      </w:r>
      <w:r w:rsidR="00616095">
        <w:rPr>
          <w:rFonts w:ascii="Arial" w:hAnsi="Arial" w:cs="Arial"/>
          <w:color w:val="000000"/>
        </w:rPr>
        <w:t xml:space="preserve"> throughout the lifetime of the project</w:t>
      </w:r>
      <w:r>
        <w:rPr>
          <w:rFonts w:ascii="Arial" w:hAnsi="Arial" w:cs="Arial"/>
          <w:color w:val="000000"/>
        </w:rPr>
        <w:t>. All digital data gathered will be saved with the given pseudonym</w:t>
      </w:r>
      <w:r w:rsidR="00FA6FE0" w:rsidRPr="002642D6">
        <w:rPr>
          <w:rFonts w:ascii="Arial" w:hAnsi="Arial" w:cs="Arial"/>
          <w:color w:val="000000"/>
        </w:rPr>
        <w:t>,</w:t>
      </w:r>
      <w:r w:rsidR="002642D6">
        <w:rPr>
          <w:rFonts w:ascii="Arial" w:hAnsi="Arial" w:cs="Arial"/>
          <w:color w:val="000000"/>
        </w:rPr>
        <w:t xml:space="preserve"> </w:t>
      </w:r>
      <w:r w:rsidR="00FA6FE0" w:rsidRPr="002642D6">
        <w:rPr>
          <w:rFonts w:ascii="Arial" w:hAnsi="Arial" w:cs="Arial"/>
          <w:color w:val="000000"/>
        </w:rPr>
        <w:t>identifiable and coded data will be stored separate folders.</w:t>
      </w:r>
      <w:r w:rsidR="00616095">
        <w:rPr>
          <w:rFonts w:ascii="Arial" w:hAnsi="Arial" w:cs="Arial"/>
          <w:color w:val="000000"/>
        </w:rPr>
        <w:t xml:space="preserve"> </w:t>
      </w:r>
      <w:r w:rsidR="00D578A9" w:rsidRPr="00241242">
        <w:rPr>
          <w:rFonts w:ascii="Arial" w:hAnsi="Arial" w:cs="Arial"/>
          <w:color w:val="000000"/>
        </w:rPr>
        <w:t>This also included data from individuals that have withdrawal from the study.</w:t>
      </w:r>
      <w:r w:rsidR="00D578A9">
        <w:rPr>
          <w:rFonts w:ascii="Arial" w:hAnsi="Arial" w:cs="Arial"/>
          <w:color w:val="000000"/>
        </w:rPr>
        <w:t xml:space="preserve"> </w:t>
      </w:r>
      <w:r>
        <w:rPr>
          <w:rFonts w:ascii="Arial" w:hAnsi="Arial" w:cs="Arial"/>
          <w:color w:val="000000"/>
        </w:rPr>
        <w:t xml:space="preserve">Google drive may be used for more flexible collaborative working but only where non-personal-sensitive information is involved. Where Google drive is used, copies of complete and definitive documents will be transferred to the main project folder on </w:t>
      </w:r>
      <w:r w:rsidR="00616095" w:rsidRPr="00616095">
        <w:rPr>
          <w:rFonts w:ascii="Arial" w:hAnsi="Arial" w:cs="Arial"/>
          <w:color w:val="000000"/>
        </w:rPr>
        <w:t xml:space="preserve">university networked </w:t>
      </w:r>
      <w:r w:rsidR="002C3EAF" w:rsidRPr="00616095">
        <w:rPr>
          <w:rFonts w:ascii="Arial" w:hAnsi="Arial" w:cs="Arial"/>
          <w:color w:val="000000"/>
        </w:rPr>
        <w:t>file st</w:t>
      </w:r>
      <w:r w:rsidR="002C3EAF">
        <w:rPr>
          <w:rFonts w:ascii="Arial" w:hAnsi="Arial" w:cs="Arial"/>
          <w:color w:val="000000"/>
        </w:rPr>
        <w:t>o</w:t>
      </w:r>
      <w:r w:rsidR="002C3EAF" w:rsidRPr="00616095">
        <w:rPr>
          <w:rFonts w:ascii="Arial" w:hAnsi="Arial" w:cs="Arial"/>
          <w:color w:val="000000"/>
        </w:rPr>
        <w:t>re</w:t>
      </w:r>
      <w:r w:rsidR="00616095" w:rsidRPr="00616095">
        <w:rPr>
          <w:rFonts w:ascii="Arial" w:hAnsi="Arial" w:cs="Arial"/>
          <w:color w:val="000000"/>
        </w:rPr>
        <w:t xml:space="preserve"> (X: drive)</w:t>
      </w:r>
      <w:r>
        <w:rPr>
          <w:rFonts w:ascii="Arial" w:hAnsi="Arial" w:cs="Arial"/>
          <w:color w:val="000000"/>
        </w:rPr>
        <w:t>. Personal data will be stored 6 months after the study has ended. After that, the study has completed, and the data will be archived through the Sheffield Children’s Hospital Research and Innovation department procedure for</w:t>
      </w:r>
      <w:r w:rsidR="00212046">
        <w:rPr>
          <w:rFonts w:ascii="Arial" w:hAnsi="Arial" w:cs="Arial"/>
          <w:color w:val="000000"/>
        </w:rPr>
        <w:t xml:space="preserve"> </w:t>
      </w:r>
      <w:r w:rsidR="00157927">
        <w:rPr>
          <w:rFonts w:ascii="Arial" w:hAnsi="Arial" w:cs="Arial"/>
          <w:color w:val="000000"/>
        </w:rPr>
        <w:t>five</w:t>
      </w:r>
      <w:r>
        <w:rPr>
          <w:rFonts w:ascii="Arial" w:hAnsi="Arial" w:cs="Arial"/>
          <w:color w:val="000000"/>
        </w:rPr>
        <w:t xml:space="preserve"> years.</w:t>
      </w:r>
      <w:r w:rsidR="004B303C">
        <w:rPr>
          <w:rFonts w:ascii="Arial" w:hAnsi="Arial" w:cs="Arial"/>
          <w:color w:val="000000"/>
        </w:rPr>
        <w:t xml:space="preserve"> </w:t>
      </w:r>
      <w:r w:rsidR="00157927">
        <w:rPr>
          <w:rFonts w:ascii="Arial" w:hAnsi="Arial" w:cs="Arial"/>
          <w:color w:val="000000"/>
        </w:rPr>
        <w:t>Five</w:t>
      </w:r>
      <w:r w:rsidR="00D27922">
        <w:rPr>
          <w:rFonts w:ascii="Arial" w:hAnsi="Arial" w:cs="Arial"/>
          <w:color w:val="000000"/>
        </w:rPr>
        <w:t xml:space="preserve"> years </w:t>
      </w:r>
      <w:r w:rsidR="004B303C">
        <w:rPr>
          <w:rFonts w:ascii="Arial" w:hAnsi="Arial" w:cs="Arial"/>
          <w:color w:val="000000"/>
        </w:rPr>
        <w:t>is the standard pr</w:t>
      </w:r>
      <w:r w:rsidR="00D27922">
        <w:rPr>
          <w:rFonts w:ascii="Arial" w:hAnsi="Arial" w:cs="Arial"/>
          <w:color w:val="000000"/>
        </w:rPr>
        <w:t xml:space="preserve">ocedure and protocol </w:t>
      </w:r>
      <w:r w:rsidR="004B303C">
        <w:rPr>
          <w:rFonts w:ascii="Arial" w:hAnsi="Arial" w:cs="Arial"/>
          <w:color w:val="000000"/>
        </w:rPr>
        <w:t xml:space="preserve">for the Sheffield Children’s Hospital </w:t>
      </w:r>
      <w:r w:rsidR="00A44057">
        <w:rPr>
          <w:rFonts w:ascii="Arial" w:hAnsi="Arial" w:cs="Arial"/>
          <w:color w:val="000000"/>
        </w:rPr>
        <w:t xml:space="preserve">Research </w:t>
      </w:r>
      <w:r w:rsidR="004B303C">
        <w:rPr>
          <w:rFonts w:ascii="Arial" w:hAnsi="Arial" w:cs="Arial"/>
          <w:color w:val="000000"/>
        </w:rPr>
        <w:t>and In</w:t>
      </w:r>
      <w:r w:rsidR="00D27922">
        <w:rPr>
          <w:rFonts w:ascii="Arial" w:hAnsi="Arial" w:cs="Arial"/>
          <w:color w:val="000000"/>
        </w:rPr>
        <w:t xml:space="preserve">novation department. </w:t>
      </w:r>
    </w:p>
    <w:p w14:paraId="7BEE1EFA" w14:textId="7014A9C7" w:rsidR="003F6B1A" w:rsidRPr="00ED2AB1" w:rsidRDefault="003F6B1A">
      <w:pPr>
        <w:rPr>
          <w:rFonts w:ascii="Arial" w:hAnsi="Arial" w:cs="Arial"/>
        </w:rPr>
      </w:pPr>
    </w:p>
    <w:p w14:paraId="18B7C6DB" w14:textId="3488B756" w:rsidR="00944E05" w:rsidRPr="00BA1AC2" w:rsidRDefault="00944E05" w:rsidP="00023882">
      <w:pPr>
        <w:rPr>
          <w:rFonts w:ascii="Arial" w:hAnsi="Arial" w:cs="Arial"/>
          <w:b/>
          <w:bCs/>
          <w:sz w:val="28"/>
          <w:szCs w:val="28"/>
        </w:rPr>
      </w:pPr>
      <w:r w:rsidRPr="00BA1AC2">
        <w:rPr>
          <w:rFonts w:ascii="Arial" w:hAnsi="Arial" w:cs="Arial"/>
          <w:b/>
          <w:bCs/>
          <w:sz w:val="28"/>
          <w:szCs w:val="28"/>
        </w:rPr>
        <w:lastRenderedPageBreak/>
        <w:t xml:space="preserve">10.0 </w:t>
      </w:r>
      <w:r w:rsidRPr="00BA1AC2">
        <w:rPr>
          <w:rFonts w:ascii="Arial" w:hAnsi="Arial" w:cs="Arial"/>
          <w:b/>
          <w:bCs/>
          <w:sz w:val="28"/>
          <w:szCs w:val="28"/>
        </w:rPr>
        <w:tab/>
      </w:r>
      <w:r w:rsidR="00BA1AC2">
        <w:rPr>
          <w:rFonts w:ascii="Arial" w:hAnsi="Arial" w:cs="Arial"/>
          <w:b/>
          <w:bCs/>
          <w:sz w:val="28"/>
          <w:szCs w:val="28"/>
        </w:rPr>
        <w:tab/>
      </w:r>
      <w:r w:rsidRPr="00BA1AC2">
        <w:rPr>
          <w:rFonts w:ascii="Arial" w:hAnsi="Arial" w:cs="Arial"/>
          <w:b/>
          <w:bCs/>
          <w:sz w:val="28"/>
          <w:szCs w:val="28"/>
        </w:rPr>
        <w:t>Data Analysis</w:t>
      </w:r>
    </w:p>
    <w:p w14:paraId="583D869A" w14:textId="77777777" w:rsidR="00A75166" w:rsidRDefault="00A75166" w:rsidP="00023882">
      <w:pPr>
        <w:rPr>
          <w:rFonts w:ascii="Arial" w:hAnsi="Arial" w:cs="Arial"/>
        </w:rPr>
      </w:pPr>
    </w:p>
    <w:p w14:paraId="2499E5F1" w14:textId="228C8568" w:rsidR="00D147DC" w:rsidRDefault="000E2A4A" w:rsidP="00A75166">
      <w:pPr>
        <w:spacing w:line="360" w:lineRule="auto"/>
        <w:jc w:val="both"/>
        <w:rPr>
          <w:rFonts w:ascii="Arial" w:hAnsi="Arial" w:cs="Arial"/>
        </w:rPr>
      </w:pPr>
      <w:r w:rsidRPr="000E2A4A">
        <w:rPr>
          <w:rFonts w:ascii="Arial" w:hAnsi="Arial" w:cs="Arial"/>
        </w:rPr>
        <w:t>All the data collected from the video and audio recording will be transcribed and coded. The observational framework that will be used to analyse the data has been influenced by prior literature on, 'The art of feeling connected' and 'Participant Responses to physical open-ended interactive Digital Artworks'</w:t>
      </w:r>
      <w:r w:rsidR="001F3D82">
        <w:rPr>
          <w:rFonts w:ascii="Arial" w:hAnsi="Arial" w:cs="Arial"/>
        </w:rPr>
        <w:t xml:space="preserve"> (</w:t>
      </w:r>
      <w:proofErr w:type="spellStart"/>
      <w:r w:rsidR="001F3D82">
        <w:rPr>
          <w:rFonts w:ascii="Arial" w:hAnsi="Arial" w:cs="Arial"/>
        </w:rPr>
        <w:t>Luyten</w:t>
      </w:r>
      <w:proofErr w:type="spellEnd"/>
      <w:r w:rsidR="001F3D82">
        <w:rPr>
          <w:rFonts w:ascii="Arial" w:hAnsi="Arial" w:cs="Arial"/>
        </w:rPr>
        <w:t xml:space="preserve">, 2019; </w:t>
      </w:r>
      <w:proofErr w:type="spellStart"/>
      <w:r w:rsidR="001F3D82">
        <w:rPr>
          <w:rFonts w:ascii="Arial" w:hAnsi="Arial" w:cs="Arial"/>
        </w:rPr>
        <w:t>Luyten</w:t>
      </w:r>
      <w:proofErr w:type="spellEnd"/>
      <w:r w:rsidR="001F3D82">
        <w:rPr>
          <w:rFonts w:ascii="Arial" w:hAnsi="Arial" w:cs="Arial"/>
        </w:rPr>
        <w:t xml:space="preserve"> et al., 2017)</w:t>
      </w:r>
      <w:r w:rsidRPr="000E2A4A">
        <w:rPr>
          <w:rFonts w:ascii="Arial" w:hAnsi="Arial" w:cs="Arial"/>
        </w:rPr>
        <w:t xml:space="preserve">. The framework is focusing on two categories, the first being the interaction between the child and the robot, and the second being the interactions between the child and the researcher. Each category will explore the physical, </w:t>
      </w:r>
      <w:proofErr w:type="gramStart"/>
      <w:r w:rsidRPr="000E2A4A">
        <w:rPr>
          <w:rFonts w:ascii="Arial" w:hAnsi="Arial" w:cs="Arial"/>
        </w:rPr>
        <w:t>verbal</w:t>
      </w:r>
      <w:proofErr w:type="gramEnd"/>
      <w:r w:rsidRPr="000E2A4A">
        <w:rPr>
          <w:rFonts w:ascii="Arial" w:hAnsi="Arial" w:cs="Arial"/>
        </w:rPr>
        <w:t xml:space="preserve"> and emotional interactions that may occur. </w:t>
      </w:r>
    </w:p>
    <w:p w14:paraId="4FEFB327" w14:textId="7AC0C17C" w:rsidR="00D147DC" w:rsidRDefault="00D147DC" w:rsidP="00A75166">
      <w:pPr>
        <w:spacing w:line="360" w:lineRule="auto"/>
        <w:jc w:val="both"/>
        <w:rPr>
          <w:rFonts w:ascii="Arial" w:hAnsi="Arial" w:cs="Arial"/>
        </w:rPr>
      </w:pPr>
    </w:p>
    <w:p w14:paraId="5F408DF3" w14:textId="704F9FA5" w:rsidR="00ED2AB1" w:rsidRDefault="004B303C" w:rsidP="00A75166">
      <w:pPr>
        <w:spacing w:line="360" w:lineRule="auto"/>
        <w:jc w:val="both"/>
        <w:rPr>
          <w:rFonts w:ascii="Arial" w:hAnsi="Arial" w:cs="Arial"/>
        </w:rPr>
      </w:pPr>
      <w:r>
        <w:rPr>
          <w:rFonts w:ascii="Arial" w:hAnsi="Arial" w:cs="Arial"/>
          <w:noProof/>
        </w:rPr>
        <w:drawing>
          <wp:anchor distT="0" distB="0" distL="114300" distR="114300" simplePos="0" relativeHeight="251695104" behindDoc="0" locked="0" layoutInCell="1" allowOverlap="1" wp14:anchorId="055FC07F" wp14:editId="2FF7B3DD">
            <wp:simplePos x="0" y="0"/>
            <wp:positionH relativeFrom="column">
              <wp:posOffset>120650</wp:posOffset>
            </wp:positionH>
            <wp:positionV relativeFrom="paragraph">
              <wp:posOffset>265902</wp:posOffset>
            </wp:positionV>
            <wp:extent cx="5579110" cy="3674110"/>
            <wp:effectExtent l="0" t="0" r="0" b="0"/>
            <wp:wrapSquare wrapText="bothSides"/>
            <wp:docPr id="11" name="Picture 1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servational Framework.png"/>
                    <pic:cNvPicPr/>
                  </pic:nvPicPr>
                  <pic:blipFill rotWithShape="1">
                    <a:blip r:embed="rId32">
                      <a:extLst>
                        <a:ext uri="{28A0092B-C50C-407E-A947-70E740481C1C}">
                          <a14:useLocalDpi xmlns:a14="http://schemas.microsoft.com/office/drawing/2010/main" val="0"/>
                        </a:ext>
                      </a:extLst>
                    </a:blip>
                    <a:srcRect l="31929" t="10998"/>
                    <a:stretch/>
                  </pic:blipFill>
                  <pic:spPr bwMode="auto">
                    <a:xfrm>
                      <a:off x="0" y="0"/>
                      <a:ext cx="5579110" cy="3674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47DC">
        <w:rPr>
          <w:rFonts w:ascii="Arial" w:hAnsi="Arial" w:cs="Arial"/>
        </w:rPr>
        <w:t>Observational Framewor</w:t>
      </w:r>
      <w:r w:rsidR="0031636E">
        <w:rPr>
          <w:rFonts w:ascii="Arial" w:hAnsi="Arial" w:cs="Arial"/>
        </w:rPr>
        <w:t>k</w:t>
      </w:r>
    </w:p>
    <w:p w14:paraId="0735B873" w14:textId="4FF6B24B" w:rsidR="00D16B57" w:rsidRPr="00D147DC" w:rsidRDefault="000E2A4A" w:rsidP="00D147DC">
      <w:pPr>
        <w:spacing w:line="360" w:lineRule="auto"/>
        <w:jc w:val="both"/>
        <w:rPr>
          <w:rFonts w:ascii="Arial" w:hAnsi="Arial" w:cs="Arial"/>
        </w:rPr>
      </w:pPr>
      <w:r w:rsidRPr="000E2A4A">
        <w:rPr>
          <w:rFonts w:ascii="Arial" w:hAnsi="Arial" w:cs="Arial"/>
        </w:rPr>
        <w:t xml:space="preserve">Once all the questionnaires are collected, the data will be transferred onto a spreadsheet on Microsoft Excel. Patterns and trends will be identified, and responses will be calculated using simple statistics, such as percentages and bar charts, to display the results.  Interviews will be audio-recorded and </w:t>
      </w:r>
      <w:r w:rsidRPr="002642D6">
        <w:rPr>
          <w:rFonts w:ascii="Arial" w:hAnsi="Arial" w:cs="Arial"/>
        </w:rPr>
        <w:t xml:space="preserve">transcribed </w:t>
      </w:r>
      <w:r w:rsidR="00211FE1" w:rsidRPr="002642D6">
        <w:rPr>
          <w:rFonts w:ascii="Arial" w:hAnsi="Arial" w:cs="Arial"/>
        </w:rPr>
        <w:t>by the research team</w:t>
      </w:r>
      <w:r w:rsidRPr="002642D6">
        <w:rPr>
          <w:rFonts w:ascii="Arial" w:hAnsi="Arial" w:cs="Arial"/>
        </w:rPr>
        <w:t>.</w:t>
      </w:r>
      <w:r w:rsidRPr="000E2A4A">
        <w:rPr>
          <w:rFonts w:ascii="Arial" w:hAnsi="Arial" w:cs="Arial"/>
        </w:rPr>
        <w:t xml:space="preserve"> The data will be summaries into relevant fragments based on the interview topic guide.  </w:t>
      </w:r>
      <w:r w:rsidR="00ED2AB1">
        <w:rPr>
          <w:rFonts w:ascii="Arial" w:hAnsi="Arial" w:cs="Arial"/>
        </w:rPr>
        <w:t xml:space="preserve">To check and establish validity of the study, the study will triangulate the three methods used </w:t>
      </w:r>
      <w:r w:rsidR="002F7B45">
        <w:rPr>
          <w:rFonts w:ascii="Arial" w:hAnsi="Arial" w:cs="Arial"/>
        </w:rPr>
        <w:t>in this study</w:t>
      </w:r>
      <w:r w:rsidR="00ED2AB1">
        <w:rPr>
          <w:rFonts w:ascii="Arial" w:hAnsi="Arial" w:cs="Arial"/>
        </w:rPr>
        <w:t xml:space="preserve">. </w:t>
      </w:r>
      <w:r w:rsidR="00A75166">
        <w:rPr>
          <w:rFonts w:ascii="Arial" w:hAnsi="Arial" w:cs="Arial"/>
        </w:rPr>
        <w:br w:type="page"/>
      </w:r>
      <w:r w:rsidR="00FB3EA1">
        <w:rPr>
          <w:rFonts w:ascii="Arial" w:hAnsi="Arial" w:cs="Arial"/>
          <w:b/>
          <w:bCs/>
        </w:rPr>
        <w:lastRenderedPageBreak/>
        <w:t>11.0</w:t>
      </w:r>
      <w:r w:rsidR="00D5667D" w:rsidRPr="00FB3EA1">
        <w:rPr>
          <w:rFonts w:ascii="Arial" w:hAnsi="Arial" w:cs="Arial"/>
          <w:b/>
          <w:bCs/>
        </w:rPr>
        <w:t xml:space="preserve"> </w:t>
      </w:r>
      <w:r w:rsidR="00D5667D" w:rsidRPr="00FB3EA1">
        <w:rPr>
          <w:rFonts w:ascii="Arial" w:hAnsi="Arial" w:cs="Arial"/>
          <w:b/>
          <w:bCs/>
        </w:rPr>
        <w:tab/>
      </w:r>
      <w:r w:rsidR="00380028" w:rsidRPr="00FB3EA1">
        <w:rPr>
          <w:rFonts w:ascii="Arial" w:hAnsi="Arial" w:cs="Arial"/>
          <w:b/>
          <w:bCs/>
        </w:rPr>
        <w:t>ETHICAL AND REGULATORY CONSIDERATIONS</w:t>
      </w:r>
    </w:p>
    <w:p w14:paraId="6A7CCEA6" w14:textId="1E437AEB" w:rsidR="00A15FC2" w:rsidRPr="00C179A5" w:rsidRDefault="00A15FC2" w:rsidP="00D8138E">
      <w:pPr>
        <w:spacing w:after="20" w:line="360" w:lineRule="auto"/>
        <w:jc w:val="both"/>
        <w:rPr>
          <w:rFonts w:ascii="Arial" w:hAnsi="Arial" w:cs="Arial"/>
        </w:rPr>
      </w:pPr>
    </w:p>
    <w:p w14:paraId="1DCF4E75" w14:textId="76ECB1D8" w:rsidR="00A15FC2" w:rsidRPr="00266B95" w:rsidRDefault="00221468" w:rsidP="00D8138E">
      <w:pPr>
        <w:spacing w:after="20" w:line="360" w:lineRule="auto"/>
        <w:jc w:val="both"/>
        <w:rPr>
          <w:rFonts w:ascii="Arial" w:hAnsi="Arial" w:cs="Arial"/>
          <w:b/>
          <w:bCs/>
        </w:rPr>
      </w:pPr>
      <w:r>
        <w:rPr>
          <w:rFonts w:ascii="Arial" w:hAnsi="Arial" w:cs="Arial"/>
          <w:b/>
          <w:bCs/>
        </w:rPr>
        <w:t>1</w:t>
      </w:r>
      <w:r w:rsidR="00FB3EA1">
        <w:rPr>
          <w:rFonts w:ascii="Arial" w:hAnsi="Arial" w:cs="Arial"/>
          <w:b/>
          <w:bCs/>
        </w:rPr>
        <w:t>1</w:t>
      </w:r>
      <w:r w:rsidR="00A15FC2" w:rsidRPr="00266B95">
        <w:rPr>
          <w:rFonts w:ascii="Arial" w:hAnsi="Arial" w:cs="Arial"/>
          <w:b/>
          <w:bCs/>
        </w:rPr>
        <w:t xml:space="preserve">.1 </w:t>
      </w:r>
      <w:r w:rsidR="00A15FC2" w:rsidRPr="00266B95">
        <w:rPr>
          <w:rFonts w:ascii="Arial" w:hAnsi="Arial" w:cs="Arial"/>
          <w:b/>
          <w:bCs/>
        </w:rPr>
        <w:tab/>
        <w:t xml:space="preserve">Assessment and management of risk </w:t>
      </w:r>
    </w:p>
    <w:p w14:paraId="3067E449" w14:textId="1CAD97C4" w:rsidR="00A46D8C" w:rsidRPr="00C179A5" w:rsidRDefault="00A46D8C" w:rsidP="00D8138E">
      <w:pPr>
        <w:spacing w:after="20" w:line="360" w:lineRule="auto"/>
        <w:jc w:val="both"/>
        <w:rPr>
          <w:rFonts w:ascii="Arial" w:hAnsi="Arial" w:cs="Arial"/>
        </w:rPr>
      </w:pPr>
    </w:p>
    <w:p w14:paraId="7C24703F" w14:textId="311F0B5F" w:rsidR="00FA6FE0" w:rsidRDefault="00BD72F9" w:rsidP="00D8138E">
      <w:pPr>
        <w:spacing w:after="20" w:line="360" w:lineRule="auto"/>
        <w:jc w:val="both"/>
        <w:rPr>
          <w:rFonts w:ascii="Arial" w:hAnsi="Arial" w:cs="Arial"/>
        </w:rPr>
      </w:pPr>
      <w:r w:rsidRPr="00BD72F9">
        <w:rPr>
          <w:rFonts w:ascii="Arial" w:hAnsi="Arial" w:cs="Arial"/>
        </w:rPr>
        <w:t xml:space="preserve">There are no particular or enhanced risks to </w:t>
      </w:r>
      <w:r w:rsidR="00AC4A1B" w:rsidRPr="00F93A1D">
        <w:rPr>
          <w:rFonts w:ascii="Arial" w:hAnsi="Arial" w:cs="Arial"/>
        </w:rPr>
        <w:t>paediatric patient</w:t>
      </w:r>
      <w:r w:rsidR="00AC4A1B">
        <w:rPr>
          <w:rFonts w:ascii="Arial" w:hAnsi="Arial" w:cs="Arial"/>
        </w:rPr>
        <w:t>s</w:t>
      </w:r>
      <w:r w:rsidRPr="00BD72F9">
        <w:rPr>
          <w:rFonts w:ascii="Arial" w:hAnsi="Arial" w:cs="Arial"/>
        </w:rPr>
        <w:t xml:space="preserve"> taking part in this research project. If </w:t>
      </w:r>
      <w:r w:rsidR="00AC4A1B">
        <w:rPr>
          <w:rFonts w:ascii="Arial" w:hAnsi="Arial" w:cs="Arial"/>
        </w:rPr>
        <w:t xml:space="preserve">the </w:t>
      </w:r>
      <w:r w:rsidR="00AC4A1B" w:rsidRPr="00F93A1D">
        <w:rPr>
          <w:rFonts w:ascii="Arial" w:hAnsi="Arial" w:cs="Arial"/>
        </w:rPr>
        <w:t>paediatric patient</w:t>
      </w:r>
      <w:r w:rsidRPr="00BD72F9">
        <w:rPr>
          <w:rFonts w:ascii="Arial" w:hAnsi="Arial" w:cs="Arial"/>
        </w:rPr>
        <w:t xml:space="preserve"> </w:t>
      </w:r>
      <w:r w:rsidR="00AC4A1B">
        <w:rPr>
          <w:rFonts w:ascii="Arial" w:hAnsi="Arial" w:cs="Arial"/>
        </w:rPr>
        <w:t>is</w:t>
      </w:r>
      <w:r w:rsidRPr="00BD72F9">
        <w:rPr>
          <w:rFonts w:ascii="Arial" w:hAnsi="Arial" w:cs="Arial"/>
        </w:rPr>
        <w:t xml:space="preserve"> inconvenienced or distressed by the </w:t>
      </w:r>
      <w:proofErr w:type="gramStart"/>
      <w:r w:rsidR="00AC4A1B">
        <w:rPr>
          <w:rFonts w:ascii="Arial" w:hAnsi="Arial" w:cs="Arial"/>
        </w:rPr>
        <w:t>study</w:t>
      </w:r>
      <w:proofErr w:type="gramEnd"/>
      <w:r w:rsidR="00AC4A1B">
        <w:rPr>
          <w:rFonts w:ascii="Arial" w:hAnsi="Arial" w:cs="Arial"/>
        </w:rPr>
        <w:t xml:space="preserve"> </w:t>
      </w:r>
      <w:r w:rsidRPr="00BD72F9">
        <w:rPr>
          <w:rFonts w:ascii="Arial" w:hAnsi="Arial" w:cs="Arial"/>
        </w:rPr>
        <w:t xml:space="preserve">then they will be reminded that they are free to withdraw from the </w:t>
      </w:r>
      <w:r w:rsidR="00AC4A1B">
        <w:rPr>
          <w:rFonts w:ascii="Arial" w:hAnsi="Arial" w:cs="Arial"/>
        </w:rPr>
        <w:t>study</w:t>
      </w:r>
      <w:r w:rsidRPr="00BD72F9">
        <w:rPr>
          <w:rFonts w:ascii="Arial" w:hAnsi="Arial" w:cs="Arial"/>
        </w:rPr>
        <w:t xml:space="preserve"> if they wish. </w:t>
      </w:r>
      <w:r w:rsidR="00CA125C">
        <w:rPr>
          <w:rFonts w:ascii="Arial" w:hAnsi="Arial" w:cs="Arial"/>
        </w:rPr>
        <w:t xml:space="preserve"> </w:t>
      </w:r>
      <w:r w:rsidR="00AC4A1B">
        <w:rPr>
          <w:rFonts w:ascii="Arial" w:hAnsi="Arial" w:cs="Arial"/>
        </w:rPr>
        <w:t>P</w:t>
      </w:r>
      <w:r w:rsidR="00AC4A1B" w:rsidRPr="00F93A1D">
        <w:rPr>
          <w:rFonts w:ascii="Arial" w:hAnsi="Arial" w:cs="Arial"/>
        </w:rPr>
        <w:t>aediatric patient</w:t>
      </w:r>
      <w:r w:rsidR="00AC4A1B">
        <w:rPr>
          <w:rFonts w:ascii="Arial" w:hAnsi="Arial" w:cs="Arial"/>
        </w:rPr>
        <w:t>s</w:t>
      </w:r>
      <w:r w:rsidRPr="00BD72F9">
        <w:rPr>
          <w:rFonts w:ascii="Arial" w:hAnsi="Arial" w:cs="Arial"/>
        </w:rPr>
        <w:t xml:space="preserve"> will be visiting the hospital due to being in distress or pain</w:t>
      </w:r>
      <w:r w:rsidR="00212046">
        <w:rPr>
          <w:rFonts w:ascii="Arial" w:hAnsi="Arial" w:cs="Arial"/>
        </w:rPr>
        <w:t>. T</w:t>
      </w:r>
      <w:r w:rsidRPr="00BD72F9">
        <w:rPr>
          <w:rFonts w:ascii="Arial" w:hAnsi="Arial" w:cs="Arial"/>
        </w:rPr>
        <w:t>his need</w:t>
      </w:r>
      <w:r w:rsidR="00212046">
        <w:rPr>
          <w:rFonts w:ascii="Arial" w:hAnsi="Arial" w:cs="Arial"/>
        </w:rPr>
        <w:t>s</w:t>
      </w:r>
      <w:r w:rsidRPr="00BD72F9">
        <w:rPr>
          <w:rFonts w:ascii="Arial" w:hAnsi="Arial" w:cs="Arial"/>
        </w:rPr>
        <w:t xml:space="preserve"> to be considered when they are interacting with the social robots. If a </w:t>
      </w:r>
      <w:r w:rsidR="00BD021B" w:rsidRPr="00F93A1D">
        <w:rPr>
          <w:rFonts w:ascii="Arial" w:hAnsi="Arial" w:cs="Arial"/>
        </w:rPr>
        <w:t>paediatric patient</w:t>
      </w:r>
      <w:r w:rsidRPr="00BD72F9">
        <w:rPr>
          <w:rFonts w:ascii="Arial" w:hAnsi="Arial" w:cs="Arial"/>
        </w:rPr>
        <w:t xml:space="preserve"> shows any distressing behaviour, such as crying, while interacting with social robots, the parent/carer will be reminded that they are free to withdraw.</w:t>
      </w:r>
      <w:r w:rsidR="00CA125C">
        <w:rPr>
          <w:rFonts w:ascii="Arial" w:hAnsi="Arial" w:cs="Arial"/>
        </w:rPr>
        <w:t xml:space="preserve"> </w:t>
      </w:r>
      <w:proofErr w:type="gramStart"/>
      <w:r w:rsidR="00AC4A1B">
        <w:rPr>
          <w:rFonts w:ascii="Arial" w:hAnsi="Arial" w:cs="Arial"/>
        </w:rPr>
        <w:t>In order to</w:t>
      </w:r>
      <w:proofErr w:type="gramEnd"/>
      <w:r w:rsidR="00AC4A1B">
        <w:rPr>
          <w:rFonts w:ascii="Arial" w:hAnsi="Arial" w:cs="Arial"/>
        </w:rPr>
        <w:t xml:space="preserve"> avoid infection passing from one </w:t>
      </w:r>
      <w:r w:rsidR="00AC4A1B" w:rsidRPr="00F93A1D">
        <w:rPr>
          <w:rFonts w:ascii="Arial" w:hAnsi="Arial" w:cs="Arial"/>
        </w:rPr>
        <w:t>paediatric patient</w:t>
      </w:r>
      <w:r w:rsidR="00AC4A1B">
        <w:rPr>
          <w:rFonts w:ascii="Arial" w:hAnsi="Arial" w:cs="Arial"/>
        </w:rPr>
        <w:t xml:space="preserve"> to another, the social robots will be</w:t>
      </w:r>
      <w:r w:rsidR="00AC4A1B" w:rsidRPr="00AC4A1B">
        <w:rPr>
          <w:rFonts w:ascii="Arial" w:hAnsi="Arial" w:cs="Arial"/>
        </w:rPr>
        <w:t xml:space="preserve"> </w:t>
      </w:r>
      <w:r w:rsidR="00AC4A1B" w:rsidRPr="00F93A1D">
        <w:rPr>
          <w:rFonts w:ascii="Arial" w:hAnsi="Arial" w:cs="Arial"/>
        </w:rPr>
        <w:t>cleaned using a soft damp cloth, and then dried with a soft dry cloth to remove humidity.</w:t>
      </w:r>
      <w:r w:rsidR="00FA6FE0">
        <w:rPr>
          <w:rFonts w:ascii="Arial" w:hAnsi="Arial" w:cs="Arial"/>
        </w:rPr>
        <w:t xml:space="preserve"> </w:t>
      </w:r>
      <w:r w:rsidR="00FA6FE0" w:rsidRPr="002642D6">
        <w:rPr>
          <w:rFonts w:ascii="Arial" w:hAnsi="Arial" w:cs="Arial"/>
        </w:rPr>
        <w:t>Due to recent event with the coronavirus (COVID-19) the room will be thoroughly cleaned after each participant</w:t>
      </w:r>
      <w:r w:rsidR="00A86447" w:rsidRPr="002642D6">
        <w:rPr>
          <w:rFonts w:ascii="Arial" w:hAnsi="Arial" w:cs="Arial"/>
        </w:rPr>
        <w:t xml:space="preserve"> with disinfectant wipes.</w:t>
      </w:r>
      <w:r w:rsidR="00A86447">
        <w:rPr>
          <w:rFonts w:ascii="Arial" w:hAnsi="Arial" w:cs="Arial"/>
        </w:rPr>
        <w:t xml:space="preserve"> </w:t>
      </w:r>
    </w:p>
    <w:p w14:paraId="4C62F636" w14:textId="77777777" w:rsidR="00CA125C" w:rsidRPr="00C179A5" w:rsidRDefault="00CA125C" w:rsidP="00D8138E">
      <w:pPr>
        <w:spacing w:after="20" w:line="360" w:lineRule="auto"/>
        <w:jc w:val="both"/>
        <w:rPr>
          <w:rFonts w:ascii="Arial" w:hAnsi="Arial" w:cs="Arial"/>
        </w:rPr>
      </w:pPr>
    </w:p>
    <w:p w14:paraId="686CDD7B" w14:textId="643C35AD" w:rsidR="001825E3" w:rsidRPr="00266B95" w:rsidRDefault="00221468" w:rsidP="00D8138E">
      <w:pPr>
        <w:spacing w:after="20" w:line="360" w:lineRule="auto"/>
        <w:jc w:val="both"/>
        <w:rPr>
          <w:rFonts w:ascii="Arial" w:hAnsi="Arial" w:cs="Arial"/>
          <w:b/>
          <w:bCs/>
        </w:rPr>
      </w:pPr>
      <w:r>
        <w:rPr>
          <w:rFonts w:ascii="Arial" w:hAnsi="Arial" w:cs="Arial"/>
          <w:b/>
          <w:bCs/>
        </w:rPr>
        <w:t>1</w:t>
      </w:r>
      <w:r w:rsidR="00FB3EA1">
        <w:rPr>
          <w:rFonts w:ascii="Arial" w:hAnsi="Arial" w:cs="Arial"/>
          <w:b/>
          <w:bCs/>
        </w:rPr>
        <w:t>1</w:t>
      </w:r>
      <w:r w:rsidR="00C179A5" w:rsidRPr="00266B95">
        <w:rPr>
          <w:rFonts w:ascii="Arial" w:hAnsi="Arial" w:cs="Arial"/>
          <w:b/>
          <w:bCs/>
        </w:rPr>
        <w:t xml:space="preserve">.2 </w:t>
      </w:r>
      <w:r w:rsidR="00C179A5" w:rsidRPr="00266B95">
        <w:rPr>
          <w:rFonts w:ascii="Arial" w:hAnsi="Arial" w:cs="Arial"/>
          <w:b/>
          <w:bCs/>
        </w:rPr>
        <w:tab/>
        <w:t xml:space="preserve">Research Ethics Committee (REC) and other Regulatory review &amp; report </w:t>
      </w:r>
    </w:p>
    <w:p w14:paraId="446A8D26" w14:textId="77777777" w:rsidR="00BD72F9" w:rsidRDefault="00BD72F9" w:rsidP="00D8138E">
      <w:pPr>
        <w:spacing w:after="20" w:line="360" w:lineRule="auto"/>
        <w:jc w:val="both"/>
        <w:rPr>
          <w:rFonts w:ascii="Arial" w:hAnsi="Arial" w:cs="Arial"/>
        </w:rPr>
      </w:pPr>
    </w:p>
    <w:p w14:paraId="3ED01156" w14:textId="15F5DA76" w:rsidR="00BD72F9" w:rsidRPr="00BD72F9" w:rsidRDefault="001B4497" w:rsidP="00D8138E">
      <w:pPr>
        <w:spacing w:after="20" w:line="360" w:lineRule="auto"/>
        <w:jc w:val="both"/>
        <w:rPr>
          <w:rFonts w:ascii="Arial" w:hAnsi="Arial" w:cs="Arial"/>
        </w:rPr>
      </w:pPr>
      <w:r>
        <w:rPr>
          <w:rFonts w:ascii="Arial" w:hAnsi="Arial" w:cs="Arial"/>
        </w:rPr>
        <w:t xml:space="preserve">This study </w:t>
      </w:r>
      <w:r w:rsidR="00BD72F9" w:rsidRPr="00BD72F9">
        <w:rPr>
          <w:rFonts w:ascii="Arial" w:hAnsi="Arial" w:cs="Arial"/>
        </w:rPr>
        <w:t>will require ethical review and approval from the UK Health Departments Research Ethics Service</w:t>
      </w:r>
      <w:r w:rsidR="00DD35E7">
        <w:rPr>
          <w:rFonts w:ascii="Arial" w:hAnsi="Arial" w:cs="Arial"/>
        </w:rPr>
        <w:t>, the</w:t>
      </w:r>
      <w:r w:rsidR="00BD72F9" w:rsidRPr="00BD72F9">
        <w:rPr>
          <w:rFonts w:ascii="Arial" w:hAnsi="Arial" w:cs="Arial"/>
        </w:rPr>
        <w:t xml:space="preserve"> NHS REC</w:t>
      </w:r>
      <w:r w:rsidR="0013469B">
        <w:rPr>
          <w:rFonts w:ascii="Arial" w:hAnsi="Arial" w:cs="Arial"/>
        </w:rPr>
        <w:t xml:space="preserve"> </w:t>
      </w:r>
      <w:r>
        <w:rPr>
          <w:rFonts w:ascii="Arial" w:hAnsi="Arial" w:cs="Arial"/>
        </w:rPr>
        <w:t>the</w:t>
      </w:r>
      <w:r w:rsidR="00BD72F9" w:rsidRPr="00BD72F9">
        <w:rPr>
          <w:rFonts w:ascii="Arial" w:hAnsi="Arial" w:cs="Arial"/>
        </w:rPr>
        <w:t xml:space="preserve"> </w:t>
      </w:r>
      <w:r>
        <w:rPr>
          <w:rFonts w:ascii="Arial" w:hAnsi="Arial" w:cs="Arial"/>
        </w:rPr>
        <w:t>H</w:t>
      </w:r>
      <w:r w:rsidR="00BD72F9" w:rsidRPr="00BD72F9">
        <w:rPr>
          <w:rFonts w:ascii="Arial" w:hAnsi="Arial" w:cs="Arial"/>
        </w:rPr>
        <w:t xml:space="preserve">ealth </w:t>
      </w:r>
      <w:r>
        <w:rPr>
          <w:rFonts w:ascii="Arial" w:hAnsi="Arial" w:cs="Arial"/>
        </w:rPr>
        <w:t>R</w:t>
      </w:r>
      <w:r w:rsidR="00BD72F9" w:rsidRPr="00BD72F9">
        <w:rPr>
          <w:rFonts w:ascii="Arial" w:hAnsi="Arial" w:cs="Arial"/>
        </w:rPr>
        <w:t xml:space="preserve">esearch </w:t>
      </w:r>
      <w:r>
        <w:rPr>
          <w:rFonts w:ascii="Arial" w:hAnsi="Arial" w:cs="Arial"/>
        </w:rPr>
        <w:t>A</w:t>
      </w:r>
      <w:r w:rsidR="00BD72F9" w:rsidRPr="00BD72F9">
        <w:rPr>
          <w:rFonts w:ascii="Arial" w:hAnsi="Arial" w:cs="Arial"/>
        </w:rPr>
        <w:t>uthority</w:t>
      </w:r>
      <w:r w:rsidR="00DD35E7">
        <w:rPr>
          <w:rFonts w:ascii="Arial" w:hAnsi="Arial" w:cs="Arial"/>
        </w:rPr>
        <w:t xml:space="preserve">. </w:t>
      </w:r>
      <w:r w:rsidR="00BD72F9" w:rsidRPr="00BD72F9">
        <w:rPr>
          <w:rFonts w:ascii="Arial" w:hAnsi="Arial" w:cs="Arial"/>
        </w:rPr>
        <w:t xml:space="preserve">These authorities will review the study protocol, informed consent forms, information sheets, </w:t>
      </w:r>
      <w:proofErr w:type="gramStart"/>
      <w:r w:rsidR="00BD72F9" w:rsidRPr="00BD72F9">
        <w:rPr>
          <w:rFonts w:ascii="Arial" w:hAnsi="Arial" w:cs="Arial"/>
        </w:rPr>
        <w:t>posters</w:t>
      </w:r>
      <w:proofErr w:type="gramEnd"/>
      <w:r w:rsidR="00BD72F9" w:rsidRPr="00BD72F9">
        <w:rPr>
          <w:rFonts w:ascii="Arial" w:hAnsi="Arial" w:cs="Arial"/>
        </w:rPr>
        <w:t xml:space="preserve"> and other relevant documents. </w:t>
      </w:r>
    </w:p>
    <w:p w14:paraId="4F35F505" w14:textId="77777777" w:rsidR="00BD72F9" w:rsidRPr="00BD72F9" w:rsidRDefault="00BD72F9" w:rsidP="00D8138E">
      <w:pPr>
        <w:spacing w:after="20" w:line="360" w:lineRule="auto"/>
        <w:jc w:val="both"/>
        <w:rPr>
          <w:rFonts w:ascii="Arial" w:hAnsi="Arial" w:cs="Arial"/>
          <w:b/>
          <w:bCs/>
        </w:rPr>
      </w:pPr>
    </w:p>
    <w:p w14:paraId="6405A66B" w14:textId="7BF80D2F" w:rsidR="00BD72F9" w:rsidRPr="00BD72F9" w:rsidRDefault="00221468" w:rsidP="00D8138E">
      <w:pPr>
        <w:spacing w:after="20" w:line="360" w:lineRule="auto"/>
        <w:jc w:val="both"/>
        <w:rPr>
          <w:rFonts w:ascii="Arial" w:hAnsi="Arial" w:cs="Arial"/>
          <w:b/>
          <w:bCs/>
        </w:rPr>
      </w:pPr>
      <w:r>
        <w:rPr>
          <w:rFonts w:ascii="Arial" w:hAnsi="Arial" w:cs="Arial"/>
          <w:b/>
          <w:bCs/>
        </w:rPr>
        <w:t>1</w:t>
      </w:r>
      <w:r w:rsidR="00FB3EA1">
        <w:rPr>
          <w:rFonts w:ascii="Arial" w:hAnsi="Arial" w:cs="Arial"/>
          <w:b/>
          <w:bCs/>
        </w:rPr>
        <w:t>1</w:t>
      </w:r>
      <w:r w:rsidR="00BD72F9" w:rsidRPr="00BD72F9">
        <w:rPr>
          <w:rFonts w:ascii="Arial" w:hAnsi="Arial" w:cs="Arial"/>
          <w:b/>
          <w:bCs/>
        </w:rPr>
        <w:t xml:space="preserve">.3     Amendments   </w:t>
      </w:r>
    </w:p>
    <w:p w14:paraId="47CE3C66" w14:textId="77777777" w:rsidR="00BD72F9" w:rsidRPr="00BD72F9" w:rsidRDefault="00BD72F9" w:rsidP="00D8138E">
      <w:pPr>
        <w:spacing w:after="20" w:line="360" w:lineRule="auto"/>
        <w:jc w:val="both"/>
        <w:rPr>
          <w:rFonts w:ascii="Arial" w:hAnsi="Arial" w:cs="Arial"/>
        </w:rPr>
      </w:pPr>
    </w:p>
    <w:p w14:paraId="4DEFF39D" w14:textId="006F8A10" w:rsidR="00BD72F9" w:rsidRPr="00BD72F9" w:rsidRDefault="00BD72F9" w:rsidP="00D8138E">
      <w:pPr>
        <w:spacing w:after="20" w:line="360" w:lineRule="auto"/>
        <w:jc w:val="both"/>
        <w:rPr>
          <w:rFonts w:ascii="Arial" w:hAnsi="Arial" w:cs="Arial"/>
        </w:rPr>
      </w:pPr>
      <w:r w:rsidRPr="00BD72F9">
        <w:rPr>
          <w:rFonts w:ascii="Arial" w:hAnsi="Arial" w:cs="Arial"/>
        </w:rPr>
        <w:t>If it is necessary for the protocol to be amended, the amendment and a new version of the study protocol will be approved by the REC. If new information becomes available, that may affect participant’s contribution or safety on the study, revised patient information sheets will be prepared and approved by the REC</w:t>
      </w:r>
      <w:r w:rsidR="00DD3BA1">
        <w:rPr>
          <w:rFonts w:ascii="Arial" w:hAnsi="Arial" w:cs="Arial"/>
        </w:rPr>
        <w:t xml:space="preserve">. </w:t>
      </w:r>
      <w:r w:rsidRPr="00BD72F9">
        <w:rPr>
          <w:rFonts w:ascii="Arial" w:hAnsi="Arial" w:cs="Arial"/>
        </w:rPr>
        <w:t xml:space="preserve"> </w:t>
      </w:r>
    </w:p>
    <w:p w14:paraId="0DBCC21E" w14:textId="40A7F07B" w:rsidR="00BD72F9" w:rsidRDefault="00BD72F9" w:rsidP="00D8138E">
      <w:pPr>
        <w:spacing w:after="20" w:line="360" w:lineRule="auto"/>
        <w:jc w:val="both"/>
        <w:rPr>
          <w:rFonts w:ascii="Arial" w:hAnsi="Arial" w:cs="Arial"/>
        </w:rPr>
      </w:pPr>
    </w:p>
    <w:p w14:paraId="05C17AA0" w14:textId="6A89FABA" w:rsidR="00380028" w:rsidRDefault="00380028" w:rsidP="00D8138E">
      <w:pPr>
        <w:spacing w:after="20" w:line="360" w:lineRule="auto"/>
        <w:jc w:val="both"/>
        <w:rPr>
          <w:rFonts w:ascii="Arial" w:hAnsi="Arial" w:cs="Arial"/>
        </w:rPr>
      </w:pPr>
    </w:p>
    <w:p w14:paraId="4A64B106" w14:textId="630EE378" w:rsidR="00380028" w:rsidRDefault="00380028" w:rsidP="00D8138E">
      <w:pPr>
        <w:spacing w:after="20" w:line="360" w:lineRule="auto"/>
        <w:jc w:val="both"/>
        <w:rPr>
          <w:rFonts w:ascii="Arial" w:hAnsi="Arial" w:cs="Arial"/>
        </w:rPr>
      </w:pPr>
    </w:p>
    <w:p w14:paraId="4D396C80" w14:textId="77777777" w:rsidR="00FA6FE0" w:rsidRPr="00BD72F9" w:rsidRDefault="00FA6FE0" w:rsidP="00D8138E">
      <w:pPr>
        <w:spacing w:after="20" w:line="360" w:lineRule="auto"/>
        <w:jc w:val="both"/>
        <w:rPr>
          <w:rFonts w:ascii="Arial" w:hAnsi="Arial" w:cs="Arial"/>
        </w:rPr>
      </w:pPr>
    </w:p>
    <w:p w14:paraId="41741AB4" w14:textId="039A3B72" w:rsidR="00291C6D" w:rsidRPr="00FB3EA1" w:rsidRDefault="00380028" w:rsidP="00D63921">
      <w:pPr>
        <w:pStyle w:val="ListParagraph"/>
        <w:numPr>
          <w:ilvl w:val="0"/>
          <w:numId w:val="9"/>
        </w:numPr>
        <w:spacing w:after="20" w:line="276" w:lineRule="auto"/>
        <w:rPr>
          <w:rFonts w:ascii="Arial" w:hAnsi="Arial" w:cs="Arial"/>
          <w:b/>
          <w:bCs/>
        </w:rPr>
      </w:pPr>
      <w:r w:rsidRPr="00FB3EA1">
        <w:rPr>
          <w:rFonts w:ascii="Arial" w:hAnsi="Arial" w:cs="Arial"/>
          <w:b/>
          <w:bCs/>
        </w:rPr>
        <w:t>PROJECT PLAN</w:t>
      </w:r>
    </w:p>
    <w:p w14:paraId="0E9E3B62" w14:textId="4E4DA8FF" w:rsidR="00BE6AD3" w:rsidRDefault="00BE6AD3" w:rsidP="00581D7D">
      <w:pPr>
        <w:spacing w:after="20" w:line="276" w:lineRule="auto"/>
        <w:jc w:val="both"/>
        <w:rPr>
          <w:rFonts w:ascii="Arial" w:hAnsi="Arial" w:cs="Arial"/>
        </w:rPr>
      </w:pPr>
    </w:p>
    <w:p w14:paraId="145916E8" w14:textId="5ED7768C" w:rsidR="00BE6AD3" w:rsidRDefault="00BE6AD3" w:rsidP="00581D7D">
      <w:pPr>
        <w:spacing w:after="20" w:line="276" w:lineRule="auto"/>
        <w:jc w:val="both"/>
        <w:rPr>
          <w:rFonts w:ascii="Arial" w:hAnsi="Arial" w:cs="Arial"/>
        </w:rPr>
      </w:pPr>
      <w:r>
        <w:rPr>
          <w:rFonts w:ascii="Arial" w:hAnsi="Arial" w:cs="Arial"/>
        </w:rPr>
        <w:t xml:space="preserve">Target dates for the study are given below </w:t>
      </w:r>
    </w:p>
    <w:p w14:paraId="0AEBD445" w14:textId="77777777" w:rsidR="00BE6AD3" w:rsidRDefault="00BE6AD3" w:rsidP="00BE6AD3">
      <w:pPr>
        <w:spacing w:after="20"/>
        <w:jc w:val="both"/>
        <w:rPr>
          <w:rFonts w:ascii="Arial" w:hAnsi="Arial" w:cs="Arial"/>
        </w:rPr>
      </w:pPr>
    </w:p>
    <w:tbl>
      <w:tblPr>
        <w:tblStyle w:val="TableGrid"/>
        <w:tblW w:w="0" w:type="auto"/>
        <w:tblLook w:val="04A0" w:firstRow="1" w:lastRow="0" w:firstColumn="1" w:lastColumn="0" w:noHBand="0" w:noVBand="1"/>
      </w:tblPr>
      <w:tblGrid>
        <w:gridCol w:w="5665"/>
        <w:gridCol w:w="3345"/>
      </w:tblGrid>
      <w:tr w:rsidR="00BE6AD3" w14:paraId="17FA7263" w14:textId="77777777" w:rsidTr="00BE6AD3">
        <w:tc>
          <w:tcPr>
            <w:tcW w:w="5665" w:type="dxa"/>
          </w:tcPr>
          <w:p w14:paraId="23B125BA" w14:textId="5BC4D08C" w:rsidR="00BE6AD3" w:rsidRDefault="00BE6AD3" w:rsidP="00BE6AD3">
            <w:pPr>
              <w:spacing w:after="20"/>
              <w:jc w:val="both"/>
              <w:rPr>
                <w:rFonts w:ascii="Arial" w:hAnsi="Arial" w:cs="Arial"/>
              </w:rPr>
            </w:pPr>
            <w:r>
              <w:rPr>
                <w:rFonts w:ascii="Arial" w:hAnsi="Arial" w:cs="Arial"/>
              </w:rPr>
              <w:t xml:space="preserve">NHS Ethical approval </w:t>
            </w:r>
          </w:p>
          <w:p w14:paraId="6DC376F2" w14:textId="77777777" w:rsidR="00BE6AD3" w:rsidRDefault="00BE6AD3" w:rsidP="00BE6AD3">
            <w:pPr>
              <w:spacing w:after="20"/>
              <w:jc w:val="both"/>
              <w:rPr>
                <w:rFonts w:ascii="Arial" w:hAnsi="Arial" w:cs="Arial"/>
              </w:rPr>
            </w:pPr>
            <w:r>
              <w:rPr>
                <w:rFonts w:ascii="Arial" w:hAnsi="Arial" w:cs="Arial"/>
              </w:rPr>
              <w:t xml:space="preserve">The University of Sheffield, School of </w:t>
            </w:r>
            <w:proofErr w:type="gramStart"/>
            <w:r>
              <w:rPr>
                <w:rFonts w:ascii="Arial" w:hAnsi="Arial" w:cs="Arial"/>
              </w:rPr>
              <w:t>Health</w:t>
            </w:r>
            <w:proofErr w:type="gramEnd"/>
            <w:r>
              <w:rPr>
                <w:rFonts w:ascii="Arial" w:hAnsi="Arial" w:cs="Arial"/>
              </w:rPr>
              <w:t xml:space="preserve"> and Related Research Ethical Approval </w:t>
            </w:r>
          </w:p>
          <w:p w14:paraId="68224F4C" w14:textId="3604B5E9" w:rsidR="00BE6AD3" w:rsidRDefault="00BE6AD3" w:rsidP="00BE6AD3">
            <w:pPr>
              <w:spacing w:after="20"/>
              <w:jc w:val="both"/>
              <w:rPr>
                <w:rFonts w:ascii="Arial" w:hAnsi="Arial" w:cs="Arial"/>
              </w:rPr>
            </w:pPr>
          </w:p>
        </w:tc>
        <w:tc>
          <w:tcPr>
            <w:tcW w:w="3345" w:type="dxa"/>
          </w:tcPr>
          <w:p w14:paraId="07490967" w14:textId="3E00CF8D" w:rsidR="00BE6AD3" w:rsidRDefault="00A86447" w:rsidP="00BE6AD3">
            <w:pPr>
              <w:spacing w:after="20"/>
              <w:jc w:val="both"/>
              <w:rPr>
                <w:rFonts w:ascii="Arial" w:hAnsi="Arial" w:cs="Arial"/>
              </w:rPr>
            </w:pPr>
            <w:r>
              <w:rPr>
                <w:rFonts w:ascii="Arial" w:hAnsi="Arial" w:cs="Arial"/>
              </w:rPr>
              <w:t>April</w:t>
            </w:r>
            <w:r w:rsidR="00BE6AD3">
              <w:rPr>
                <w:rFonts w:ascii="Arial" w:hAnsi="Arial" w:cs="Arial"/>
              </w:rPr>
              <w:t xml:space="preserve"> 20</w:t>
            </w:r>
            <w:r w:rsidR="001D2BEE">
              <w:rPr>
                <w:rFonts w:ascii="Arial" w:hAnsi="Arial" w:cs="Arial"/>
              </w:rPr>
              <w:t>20</w:t>
            </w:r>
            <w:r w:rsidR="00D5667D">
              <w:rPr>
                <w:rFonts w:ascii="Arial" w:hAnsi="Arial" w:cs="Arial"/>
              </w:rPr>
              <w:t xml:space="preserve"> – </w:t>
            </w:r>
            <w:r>
              <w:rPr>
                <w:rFonts w:ascii="Arial" w:hAnsi="Arial" w:cs="Arial"/>
              </w:rPr>
              <w:t xml:space="preserve">June </w:t>
            </w:r>
            <w:r w:rsidR="00D5667D">
              <w:rPr>
                <w:rFonts w:ascii="Arial" w:hAnsi="Arial" w:cs="Arial"/>
              </w:rPr>
              <w:t xml:space="preserve">2020 </w:t>
            </w:r>
          </w:p>
        </w:tc>
      </w:tr>
      <w:tr w:rsidR="00BE6AD3" w14:paraId="1AB7078A" w14:textId="77777777" w:rsidTr="00BE6AD3">
        <w:tc>
          <w:tcPr>
            <w:tcW w:w="5665" w:type="dxa"/>
          </w:tcPr>
          <w:p w14:paraId="500CA872" w14:textId="77777777" w:rsidR="00BE6AD3" w:rsidRDefault="00BE6AD3" w:rsidP="00BE6AD3">
            <w:pPr>
              <w:spacing w:after="20"/>
              <w:jc w:val="both"/>
              <w:rPr>
                <w:rFonts w:ascii="Arial" w:hAnsi="Arial" w:cs="Arial"/>
              </w:rPr>
            </w:pPr>
            <w:r>
              <w:rPr>
                <w:rFonts w:ascii="Arial" w:hAnsi="Arial" w:cs="Arial"/>
              </w:rPr>
              <w:t xml:space="preserve">Visit to the hospital with Robots </w:t>
            </w:r>
          </w:p>
          <w:p w14:paraId="7E02FBC1" w14:textId="7EB710CE" w:rsidR="00BE6AD3" w:rsidRDefault="00BE6AD3" w:rsidP="00BE6AD3">
            <w:pPr>
              <w:spacing w:after="20"/>
              <w:jc w:val="both"/>
              <w:rPr>
                <w:rFonts w:ascii="Arial" w:hAnsi="Arial" w:cs="Arial"/>
              </w:rPr>
            </w:pPr>
          </w:p>
        </w:tc>
        <w:tc>
          <w:tcPr>
            <w:tcW w:w="3345" w:type="dxa"/>
          </w:tcPr>
          <w:p w14:paraId="5381195E" w14:textId="3E8FA461" w:rsidR="00BE6AD3" w:rsidRDefault="00A86447" w:rsidP="00BE6AD3">
            <w:pPr>
              <w:spacing w:after="20"/>
              <w:jc w:val="both"/>
              <w:rPr>
                <w:rFonts w:ascii="Arial" w:hAnsi="Arial" w:cs="Arial"/>
              </w:rPr>
            </w:pPr>
            <w:r>
              <w:rPr>
                <w:rFonts w:ascii="Arial" w:hAnsi="Arial" w:cs="Arial"/>
              </w:rPr>
              <w:t>July</w:t>
            </w:r>
            <w:r w:rsidR="00D5667D">
              <w:rPr>
                <w:rFonts w:ascii="Arial" w:hAnsi="Arial" w:cs="Arial"/>
              </w:rPr>
              <w:t xml:space="preserve"> 2020 – </w:t>
            </w:r>
            <w:r>
              <w:rPr>
                <w:rFonts w:ascii="Arial" w:hAnsi="Arial" w:cs="Arial"/>
              </w:rPr>
              <w:t>Oct</w:t>
            </w:r>
            <w:r w:rsidR="00D5667D">
              <w:rPr>
                <w:rFonts w:ascii="Arial" w:hAnsi="Arial" w:cs="Arial"/>
              </w:rPr>
              <w:t xml:space="preserve"> 2020 </w:t>
            </w:r>
            <w:r w:rsidR="00BE6AD3">
              <w:rPr>
                <w:rFonts w:ascii="Arial" w:hAnsi="Arial" w:cs="Arial"/>
              </w:rPr>
              <w:t xml:space="preserve"> </w:t>
            </w:r>
          </w:p>
        </w:tc>
      </w:tr>
      <w:tr w:rsidR="00BE6AD3" w14:paraId="404FA383" w14:textId="77777777" w:rsidTr="00BE6AD3">
        <w:tc>
          <w:tcPr>
            <w:tcW w:w="5665" w:type="dxa"/>
          </w:tcPr>
          <w:p w14:paraId="6F48D737" w14:textId="77777777" w:rsidR="00BE6AD3" w:rsidRDefault="00BE6AD3" w:rsidP="00BE6AD3">
            <w:pPr>
              <w:spacing w:after="20"/>
              <w:jc w:val="both"/>
              <w:rPr>
                <w:rFonts w:ascii="Arial" w:hAnsi="Arial" w:cs="Arial"/>
              </w:rPr>
            </w:pPr>
            <w:r>
              <w:rPr>
                <w:rFonts w:ascii="Arial" w:hAnsi="Arial" w:cs="Arial"/>
              </w:rPr>
              <w:t xml:space="preserve">Period of recruitment </w:t>
            </w:r>
          </w:p>
          <w:p w14:paraId="7AA8EB2F" w14:textId="10A6EFC3" w:rsidR="00BE6AD3" w:rsidRDefault="00BE6AD3" w:rsidP="00BE6AD3">
            <w:pPr>
              <w:spacing w:after="20"/>
              <w:jc w:val="both"/>
              <w:rPr>
                <w:rFonts w:ascii="Arial" w:hAnsi="Arial" w:cs="Arial"/>
              </w:rPr>
            </w:pPr>
          </w:p>
        </w:tc>
        <w:tc>
          <w:tcPr>
            <w:tcW w:w="3345" w:type="dxa"/>
          </w:tcPr>
          <w:p w14:paraId="3D5350CD" w14:textId="7A881313" w:rsidR="00BE6AD3" w:rsidRDefault="00A86447" w:rsidP="00BE6AD3">
            <w:pPr>
              <w:spacing w:after="20"/>
              <w:jc w:val="both"/>
              <w:rPr>
                <w:rFonts w:ascii="Arial" w:hAnsi="Arial" w:cs="Arial"/>
              </w:rPr>
            </w:pPr>
            <w:r>
              <w:rPr>
                <w:rFonts w:ascii="Arial" w:hAnsi="Arial" w:cs="Arial"/>
              </w:rPr>
              <w:t xml:space="preserve">July 2020 – Oct 2020  </w:t>
            </w:r>
          </w:p>
        </w:tc>
      </w:tr>
      <w:tr w:rsidR="00D33954" w14:paraId="7249E5E4" w14:textId="77777777" w:rsidTr="00BE6AD3">
        <w:tc>
          <w:tcPr>
            <w:tcW w:w="5665" w:type="dxa"/>
          </w:tcPr>
          <w:p w14:paraId="436E0743" w14:textId="2E821575" w:rsidR="00D33954" w:rsidRDefault="00D33954" w:rsidP="00BE6AD3">
            <w:pPr>
              <w:spacing w:after="20"/>
              <w:jc w:val="both"/>
              <w:rPr>
                <w:rFonts w:ascii="Arial" w:hAnsi="Arial" w:cs="Arial"/>
              </w:rPr>
            </w:pPr>
            <w:r>
              <w:rPr>
                <w:rFonts w:ascii="Arial" w:hAnsi="Arial" w:cs="Arial"/>
              </w:rPr>
              <w:t xml:space="preserve">Data </w:t>
            </w:r>
            <w:r w:rsidR="00F857BE">
              <w:rPr>
                <w:rFonts w:ascii="Arial" w:hAnsi="Arial" w:cs="Arial"/>
              </w:rPr>
              <w:t>C</w:t>
            </w:r>
            <w:r>
              <w:rPr>
                <w:rFonts w:ascii="Arial" w:hAnsi="Arial" w:cs="Arial"/>
              </w:rPr>
              <w:t xml:space="preserve">ollection </w:t>
            </w:r>
          </w:p>
          <w:p w14:paraId="4B578610" w14:textId="3DD58577" w:rsidR="00D33954" w:rsidRDefault="00D33954" w:rsidP="00BE6AD3">
            <w:pPr>
              <w:spacing w:after="20"/>
              <w:jc w:val="both"/>
              <w:rPr>
                <w:rFonts w:ascii="Arial" w:hAnsi="Arial" w:cs="Arial"/>
              </w:rPr>
            </w:pPr>
          </w:p>
        </w:tc>
        <w:tc>
          <w:tcPr>
            <w:tcW w:w="3345" w:type="dxa"/>
          </w:tcPr>
          <w:p w14:paraId="77BEEAFD" w14:textId="4E9F7275" w:rsidR="00D33954" w:rsidRDefault="00A86447" w:rsidP="00BE6AD3">
            <w:pPr>
              <w:spacing w:after="20"/>
              <w:jc w:val="both"/>
              <w:rPr>
                <w:rFonts w:ascii="Arial" w:hAnsi="Arial" w:cs="Arial"/>
              </w:rPr>
            </w:pPr>
            <w:r>
              <w:rPr>
                <w:rFonts w:ascii="Arial" w:hAnsi="Arial" w:cs="Arial"/>
              </w:rPr>
              <w:t xml:space="preserve">July 2020 – Oct 2020  </w:t>
            </w:r>
          </w:p>
        </w:tc>
      </w:tr>
      <w:tr w:rsidR="00BE6AD3" w14:paraId="0B3EEA69" w14:textId="77777777" w:rsidTr="00BE6AD3">
        <w:tc>
          <w:tcPr>
            <w:tcW w:w="5665" w:type="dxa"/>
          </w:tcPr>
          <w:p w14:paraId="275E83AB" w14:textId="4EA70551" w:rsidR="00BE6AD3" w:rsidRDefault="00BE6AD3" w:rsidP="00BE6AD3">
            <w:pPr>
              <w:spacing w:after="20"/>
              <w:jc w:val="both"/>
              <w:rPr>
                <w:rFonts w:ascii="Arial" w:hAnsi="Arial" w:cs="Arial"/>
              </w:rPr>
            </w:pPr>
            <w:r>
              <w:rPr>
                <w:rFonts w:ascii="Arial" w:hAnsi="Arial" w:cs="Arial"/>
              </w:rPr>
              <w:t xml:space="preserve">Finial visits to the hospital </w:t>
            </w:r>
          </w:p>
          <w:p w14:paraId="4A40A6AA" w14:textId="58754ED7" w:rsidR="00BE6AD3" w:rsidRDefault="00BE6AD3" w:rsidP="00BE6AD3">
            <w:pPr>
              <w:spacing w:after="20"/>
              <w:jc w:val="both"/>
              <w:rPr>
                <w:rFonts w:ascii="Arial" w:hAnsi="Arial" w:cs="Arial"/>
              </w:rPr>
            </w:pPr>
          </w:p>
        </w:tc>
        <w:tc>
          <w:tcPr>
            <w:tcW w:w="3345" w:type="dxa"/>
          </w:tcPr>
          <w:p w14:paraId="2D46ABF0" w14:textId="669721B2" w:rsidR="00BE6AD3" w:rsidRDefault="00A86447" w:rsidP="00BE6AD3">
            <w:pPr>
              <w:spacing w:after="20"/>
              <w:jc w:val="both"/>
              <w:rPr>
                <w:rFonts w:ascii="Arial" w:hAnsi="Arial" w:cs="Arial"/>
              </w:rPr>
            </w:pPr>
            <w:r>
              <w:rPr>
                <w:rFonts w:ascii="Arial" w:hAnsi="Arial" w:cs="Arial"/>
              </w:rPr>
              <w:t>Oct</w:t>
            </w:r>
            <w:r w:rsidR="00D5667D">
              <w:rPr>
                <w:rFonts w:ascii="Arial" w:hAnsi="Arial" w:cs="Arial"/>
              </w:rPr>
              <w:t xml:space="preserve"> 2020 – 2020 </w:t>
            </w:r>
            <w:r w:rsidR="00BE6AD3">
              <w:rPr>
                <w:rFonts w:ascii="Arial" w:hAnsi="Arial" w:cs="Arial"/>
              </w:rPr>
              <w:t xml:space="preserve"> </w:t>
            </w:r>
          </w:p>
        </w:tc>
      </w:tr>
      <w:tr w:rsidR="00D33954" w14:paraId="660D750C" w14:textId="77777777" w:rsidTr="00BE6AD3">
        <w:tc>
          <w:tcPr>
            <w:tcW w:w="5665" w:type="dxa"/>
          </w:tcPr>
          <w:p w14:paraId="4BD68AB0" w14:textId="77777777" w:rsidR="00D33954" w:rsidRDefault="00D33954" w:rsidP="00BE6AD3">
            <w:pPr>
              <w:spacing w:after="20"/>
              <w:jc w:val="both"/>
              <w:rPr>
                <w:rFonts w:ascii="Arial" w:hAnsi="Arial" w:cs="Arial"/>
              </w:rPr>
            </w:pPr>
            <w:r>
              <w:rPr>
                <w:rFonts w:ascii="Arial" w:hAnsi="Arial" w:cs="Arial"/>
              </w:rPr>
              <w:t xml:space="preserve">Transcription </w:t>
            </w:r>
          </w:p>
          <w:p w14:paraId="0D2B6D53" w14:textId="2359EC9A" w:rsidR="00D33954" w:rsidRDefault="00D33954" w:rsidP="00BE6AD3">
            <w:pPr>
              <w:spacing w:after="20"/>
              <w:jc w:val="both"/>
              <w:rPr>
                <w:rFonts w:ascii="Arial" w:hAnsi="Arial" w:cs="Arial"/>
              </w:rPr>
            </w:pPr>
          </w:p>
        </w:tc>
        <w:tc>
          <w:tcPr>
            <w:tcW w:w="3345" w:type="dxa"/>
          </w:tcPr>
          <w:p w14:paraId="560DAF5D" w14:textId="5FC64CA7" w:rsidR="00D33954" w:rsidRDefault="00A86447" w:rsidP="00BE6AD3">
            <w:pPr>
              <w:spacing w:after="20"/>
              <w:jc w:val="both"/>
              <w:rPr>
                <w:rFonts w:ascii="Arial" w:hAnsi="Arial" w:cs="Arial"/>
              </w:rPr>
            </w:pPr>
            <w:r>
              <w:rPr>
                <w:rFonts w:ascii="Arial" w:hAnsi="Arial" w:cs="Arial"/>
              </w:rPr>
              <w:t>Oct</w:t>
            </w:r>
            <w:r w:rsidR="00D5667D">
              <w:rPr>
                <w:rFonts w:ascii="Arial" w:hAnsi="Arial" w:cs="Arial"/>
              </w:rPr>
              <w:t xml:space="preserve"> 2020 – </w:t>
            </w:r>
            <w:r>
              <w:rPr>
                <w:rFonts w:ascii="Arial" w:hAnsi="Arial" w:cs="Arial"/>
              </w:rPr>
              <w:t>Dec</w:t>
            </w:r>
            <w:r w:rsidR="00D5667D">
              <w:rPr>
                <w:rFonts w:ascii="Arial" w:hAnsi="Arial" w:cs="Arial"/>
              </w:rPr>
              <w:t xml:space="preserve"> 2020 </w:t>
            </w:r>
          </w:p>
        </w:tc>
      </w:tr>
      <w:tr w:rsidR="00D33954" w14:paraId="6EBF285E" w14:textId="77777777" w:rsidTr="00BE6AD3">
        <w:tc>
          <w:tcPr>
            <w:tcW w:w="5665" w:type="dxa"/>
          </w:tcPr>
          <w:p w14:paraId="328A9811" w14:textId="77777777" w:rsidR="00D33954" w:rsidRDefault="00D33954" w:rsidP="00BE6AD3">
            <w:pPr>
              <w:spacing w:after="20"/>
              <w:jc w:val="both"/>
              <w:rPr>
                <w:rFonts w:ascii="Arial" w:hAnsi="Arial" w:cs="Arial"/>
              </w:rPr>
            </w:pPr>
            <w:r>
              <w:rPr>
                <w:rFonts w:ascii="Arial" w:hAnsi="Arial" w:cs="Arial"/>
              </w:rPr>
              <w:t>Data analysis</w:t>
            </w:r>
          </w:p>
          <w:p w14:paraId="4FDB2CD4" w14:textId="00936B5E" w:rsidR="00D33954" w:rsidRDefault="00D33954" w:rsidP="00BE6AD3">
            <w:pPr>
              <w:spacing w:after="20"/>
              <w:jc w:val="both"/>
              <w:rPr>
                <w:rFonts w:ascii="Arial" w:hAnsi="Arial" w:cs="Arial"/>
              </w:rPr>
            </w:pPr>
            <w:r>
              <w:rPr>
                <w:rFonts w:ascii="Arial" w:hAnsi="Arial" w:cs="Arial"/>
              </w:rPr>
              <w:t xml:space="preserve"> </w:t>
            </w:r>
          </w:p>
        </w:tc>
        <w:tc>
          <w:tcPr>
            <w:tcW w:w="3345" w:type="dxa"/>
          </w:tcPr>
          <w:p w14:paraId="26538FC4" w14:textId="0FB72118" w:rsidR="00D33954" w:rsidRDefault="00A86447" w:rsidP="00BE6AD3">
            <w:pPr>
              <w:spacing w:after="20"/>
              <w:jc w:val="both"/>
              <w:rPr>
                <w:rFonts w:ascii="Arial" w:hAnsi="Arial" w:cs="Arial"/>
              </w:rPr>
            </w:pPr>
            <w:r>
              <w:rPr>
                <w:rFonts w:ascii="Arial" w:hAnsi="Arial" w:cs="Arial"/>
              </w:rPr>
              <w:t>Oct 2020 – Dec 2020</w:t>
            </w:r>
          </w:p>
        </w:tc>
      </w:tr>
      <w:tr w:rsidR="00BE6AD3" w14:paraId="6C56E487" w14:textId="77777777" w:rsidTr="00BE6AD3">
        <w:tc>
          <w:tcPr>
            <w:tcW w:w="5665" w:type="dxa"/>
          </w:tcPr>
          <w:p w14:paraId="1B04DF6E" w14:textId="77777777" w:rsidR="00BE6AD3" w:rsidRDefault="00BE6AD3" w:rsidP="00BE6AD3">
            <w:pPr>
              <w:spacing w:after="20"/>
              <w:jc w:val="both"/>
              <w:rPr>
                <w:rFonts w:ascii="Arial" w:hAnsi="Arial" w:cs="Arial"/>
              </w:rPr>
            </w:pPr>
            <w:r>
              <w:rPr>
                <w:rFonts w:ascii="Arial" w:hAnsi="Arial" w:cs="Arial"/>
              </w:rPr>
              <w:t xml:space="preserve">Preparation of study report, </w:t>
            </w:r>
            <w:proofErr w:type="gramStart"/>
            <w:r>
              <w:rPr>
                <w:rFonts w:ascii="Arial" w:hAnsi="Arial" w:cs="Arial"/>
              </w:rPr>
              <w:t>abstracts</w:t>
            </w:r>
            <w:proofErr w:type="gramEnd"/>
            <w:r>
              <w:rPr>
                <w:rFonts w:ascii="Arial" w:hAnsi="Arial" w:cs="Arial"/>
              </w:rPr>
              <w:t xml:space="preserve"> and manuscript </w:t>
            </w:r>
          </w:p>
          <w:p w14:paraId="07B377EB" w14:textId="6FEE10BC" w:rsidR="00BE6AD3" w:rsidRDefault="00BE6AD3" w:rsidP="00BE6AD3">
            <w:pPr>
              <w:spacing w:after="20"/>
              <w:jc w:val="both"/>
              <w:rPr>
                <w:rFonts w:ascii="Arial" w:hAnsi="Arial" w:cs="Arial"/>
              </w:rPr>
            </w:pPr>
          </w:p>
        </w:tc>
        <w:tc>
          <w:tcPr>
            <w:tcW w:w="3345" w:type="dxa"/>
          </w:tcPr>
          <w:p w14:paraId="0B0C2793" w14:textId="30CCC4A3" w:rsidR="00BE6AD3" w:rsidRDefault="00A86447" w:rsidP="00BE6AD3">
            <w:pPr>
              <w:spacing w:after="20"/>
              <w:jc w:val="both"/>
              <w:rPr>
                <w:rFonts w:ascii="Arial" w:hAnsi="Arial" w:cs="Arial"/>
              </w:rPr>
            </w:pPr>
            <w:r>
              <w:rPr>
                <w:rFonts w:ascii="Arial" w:hAnsi="Arial" w:cs="Arial"/>
              </w:rPr>
              <w:t>Dec</w:t>
            </w:r>
            <w:r w:rsidR="00D5667D">
              <w:rPr>
                <w:rFonts w:ascii="Arial" w:hAnsi="Arial" w:cs="Arial"/>
              </w:rPr>
              <w:t xml:space="preserve"> 2020 – </w:t>
            </w:r>
            <w:r>
              <w:rPr>
                <w:rFonts w:ascii="Arial" w:hAnsi="Arial" w:cs="Arial"/>
              </w:rPr>
              <w:t>Jan</w:t>
            </w:r>
            <w:r w:rsidR="00D5667D">
              <w:rPr>
                <w:rFonts w:ascii="Arial" w:hAnsi="Arial" w:cs="Arial"/>
              </w:rPr>
              <w:t xml:space="preserve"> 202</w:t>
            </w:r>
            <w:r>
              <w:rPr>
                <w:rFonts w:ascii="Arial" w:hAnsi="Arial" w:cs="Arial"/>
              </w:rPr>
              <w:t>1</w:t>
            </w:r>
          </w:p>
        </w:tc>
      </w:tr>
    </w:tbl>
    <w:p w14:paraId="4627FA4C" w14:textId="77777777" w:rsidR="00BE6AD3" w:rsidRPr="00BE6AD3" w:rsidRDefault="00BE6AD3" w:rsidP="00BE6AD3">
      <w:pPr>
        <w:spacing w:after="20"/>
        <w:jc w:val="both"/>
        <w:rPr>
          <w:rFonts w:ascii="Arial" w:hAnsi="Arial" w:cs="Arial"/>
        </w:rPr>
      </w:pPr>
    </w:p>
    <w:p w14:paraId="770BA3DD" w14:textId="243314DD" w:rsidR="00682B86" w:rsidRDefault="00682B86">
      <w:pPr>
        <w:rPr>
          <w:rFonts w:ascii="Arial" w:hAnsi="Arial" w:cs="Arial"/>
        </w:rPr>
      </w:pPr>
    </w:p>
    <w:p w14:paraId="44CC9096" w14:textId="77777777" w:rsidR="00D5667D" w:rsidRPr="00D5667D" w:rsidRDefault="00D5667D" w:rsidP="00210E19">
      <w:pPr>
        <w:rPr>
          <w:rFonts w:ascii="Arial" w:hAnsi="Arial" w:cs="Arial"/>
          <w:b/>
          <w:bCs/>
        </w:rPr>
      </w:pPr>
    </w:p>
    <w:p w14:paraId="07DBF2DA" w14:textId="7AC85D17" w:rsidR="00D5667D" w:rsidRPr="00D5667D" w:rsidRDefault="00D5667D" w:rsidP="00D5667D">
      <w:pPr>
        <w:spacing w:line="360" w:lineRule="auto"/>
        <w:jc w:val="both"/>
        <w:rPr>
          <w:rFonts w:ascii="Arial" w:hAnsi="Arial" w:cs="Arial"/>
          <w:b/>
          <w:bCs/>
        </w:rPr>
      </w:pPr>
      <w:r>
        <w:rPr>
          <w:rFonts w:ascii="Arial" w:hAnsi="Arial" w:cs="Arial"/>
          <w:b/>
          <w:bCs/>
        </w:rPr>
        <w:t>1</w:t>
      </w:r>
      <w:r w:rsidR="00FB3EA1">
        <w:rPr>
          <w:rFonts w:ascii="Arial" w:hAnsi="Arial" w:cs="Arial"/>
          <w:b/>
          <w:bCs/>
        </w:rPr>
        <w:t>3</w:t>
      </w:r>
      <w:r>
        <w:rPr>
          <w:rFonts w:ascii="Arial" w:hAnsi="Arial" w:cs="Arial"/>
          <w:b/>
          <w:bCs/>
        </w:rPr>
        <w:t xml:space="preserve">.0 </w:t>
      </w:r>
      <w:r>
        <w:rPr>
          <w:rFonts w:ascii="Arial" w:hAnsi="Arial" w:cs="Arial"/>
          <w:b/>
          <w:bCs/>
        </w:rPr>
        <w:tab/>
      </w:r>
      <w:r w:rsidRPr="00D5667D">
        <w:rPr>
          <w:rFonts w:ascii="Arial" w:hAnsi="Arial" w:cs="Arial"/>
          <w:b/>
          <w:bCs/>
        </w:rPr>
        <w:t xml:space="preserve">Public Involvement </w:t>
      </w:r>
    </w:p>
    <w:p w14:paraId="2A096C26" w14:textId="2D97581D" w:rsidR="00D5667D" w:rsidRDefault="00D5667D" w:rsidP="00D5667D">
      <w:pPr>
        <w:spacing w:line="360" w:lineRule="auto"/>
        <w:jc w:val="both"/>
        <w:rPr>
          <w:rFonts w:ascii="Arial" w:hAnsi="Arial" w:cs="Arial"/>
        </w:rPr>
      </w:pPr>
    </w:p>
    <w:p w14:paraId="715C42A3" w14:textId="6AB07134" w:rsidR="00D5667D" w:rsidRDefault="00212046" w:rsidP="00D5667D">
      <w:pPr>
        <w:spacing w:line="360" w:lineRule="auto"/>
        <w:jc w:val="both"/>
        <w:rPr>
          <w:rFonts w:ascii="Arial" w:hAnsi="Arial" w:cs="Arial"/>
        </w:rPr>
      </w:pPr>
      <w:r w:rsidRPr="00212046">
        <w:rPr>
          <w:rFonts w:ascii="Arial" w:hAnsi="Arial" w:cs="Arial"/>
        </w:rPr>
        <w:t xml:space="preserve">A focus group with children </w:t>
      </w:r>
      <w:proofErr w:type="gramStart"/>
      <w:r w:rsidRPr="00212046">
        <w:rPr>
          <w:rFonts w:ascii="Arial" w:hAnsi="Arial" w:cs="Arial"/>
        </w:rPr>
        <w:t>age</w:t>
      </w:r>
      <w:proofErr w:type="gramEnd"/>
      <w:r w:rsidRPr="00212046">
        <w:rPr>
          <w:rFonts w:ascii="Arial" w:hAnsi="Arial" w:cs="Arial"/>
        </w:rPr>
        <w:t xml:space="preserve"> 8 to 12-year olds from a youth club in Parson Cross was conducted to discuss the information sheets as well as to examine their opinions of the layout and design of the documents. At the end of the focus group, the information sheet was deemed acceptable by some, and a few asked if a couple of words could be changed to more straightforward terms. We made the changes that were asked and updated the information sheet accordingly.    </w:t>
      </w:r>
    </w:p>
    <w:p w14:paraId="311D5980" w14:textId="6E55164A" w:rsidR="00D5667D" w:rsidRDefault="00D5667D" w:rsidP="00D5667D">
      <w:pPr>
        <w:spacing w:line="360" w:lineRule="auto"/>
        <w:jc w:val="both"/>
        <w:rPr>
          <w:rFonts w:ascii="Arial" w:hAnsi="Arial" w:cs="Arial"/>
        </w:rPr>
      </w:pPr>
      <w:r>
        <w:rPr>
          <w:rFonts w:ascii="Arial" w:hAnsi="Arial" w:cs="Arial"/>
        </w:rPr>
        <w:br w:type="page"/>
      </w:r>
    </w:p>
    <w:p w14:paraId="64CF0E29" w14:textId="76D3A993" w:rsidR="00210E19" w:rsidRPr="00A922F5" w:rsidRDefault="00682B86" w:rsidP="00210E19">
      <w:pPr>
        <w:rPr>
          <w:rFonts w:ascii="Arial" w:hAnsi="Arial" w:cs="Arial"/>
          <w:b/>
          <w:bCs/>
          <w:u w:val="single"/>
        </w:rPr>
      </w:pPr>
      <w:r w:rsidRPr="00A922F5">
        <w:rPr>
          <w:rFonts w:ascii="Arial" w:hAnsi="Arial" w:cs="Arial"/>
          <w:b/>
          <w:bCs/>
          <w:u w:val="single"/>
        </w:rPr>
        <w:lastRenderedPageBreak/>
        <w:t xml:space="preserve">Reference </w:t>
      </w:r>
    </w:p>
    <w:p w14:paraId="01F12DF9" w14:textId="77777777" w:rsidR="00210E19" w:rsidRPr="00210E19" w:rsidRDefault="00210E19" w:rsidP="00210E19">
      <w:pPr>
        <w:rPr>
          <w:rFonts w:ascii="Arial" w:hAnsi="Arial" w:cs="Arial"/>
        </w:rPr>
      </w:pPr>
    </w:p>
    <w:p w14:paraId="72381F78" w14:textId="022BC91D" w:rsidR="00AE6760" w:rsidRPr="00210E19" w:rsidRDefault="00AE6760" w:rsidP="00AE6760">
      <w:pPr>
        <w:rPr>
          <w:rFonts w:ascii="Arial" w:hAnsi="Arial" w:cs="Arial"/>
        </w:rPr>
      </w:pPr>
      <w:r w:rsidRPr="00210E19">
        <w:rPr>
          <w:rFonts w:ascii="Arial" w:hAnsi="Arial" w:cs="Arial"/>
          <w:color w:val="222222"/>
          <w:shd w:val="clear" w:color="auto" w:fill="FFFFFF"/>
        </w:rPr>
        <w:t xml:space="preserve">Alemi, M., </w:t>
      </w:r>
      <w:proofErr w:type="spellStart"/>
      <w:r w:rsidRPr="00210E19">
        <w:rPr>
          <w:rFonts w:ascii="Arial" w:hAnsi="Arial" w:cs="Arial"/>
          <w:color w:val="222222"/>
          <w:shd w:val="clear" w:color="auto" w:fill="FFFFFF"/>
        </w:rPr>
        <w:t>Ghanbarzadeh</w:t>
      </w:r>
      <w:proofErr w:type="spellEnd"/>
      <w:r w:rsidRPr="00210E19">
        <w:rPr>
          <w:rFonts w:ascii="Arial" w:hAnsi="Arial" w:cs="Arial"/>
          <w:color w:val="222222"/>
          <w:shd w:val="clear" w:color="auto" w:fill="FFFFFF"/>
        </w:rPr>
        <w:t xml:space="preserve">, A., </w:t>
      </w:r>
      <w:proofErr w:type="spellStart"/>
      <w:r w:rsidRPr="00210E19">
        <w:rPr>
          <w:rFonts w:ascii="Arial" w:hAnsi="Arial" w:cs="Arial"/>
          <w:color w:val="222222"/>
          <w:shd w:val="clear" w:color="auto" w:fill="FFFFFF"/>
        </w:rPr>
        <w:t>Meghdari</w:t>
      </w:r>
      <w:proofErr w:type="spellEnd"/>
      <w:r w:rsidRPr="00210E19">
        <w:rPr>
          <w:rFonts w:ascii="Arial" w:hAnsi="Arial" w:cs="Arial"/>
          <w:color w:val="222222"/>
          <w:shd w:val="clear" w:color="auto" w:fill="FFFFFF"/>
        </w:rPr>
        <w:t xml:space="preserve">, A. and Moghadam, L.J., 2016. Clinical application of a humanoid robot in </w:t>
      </w:r>
      <w:proofErr w:type="spellStart"/>
      <w:r w:rsidRPr="00210E19">
        <w:rPr>
          <w:rFonts w:ascii="Arial" w:hAnsi="Arial" w:cs="Arial"/>
          <w:color w:val="222222"/>
          <w:shd w:val="clear" w:color="auto" w:fill="FFFFFF"/>
        </w:rPr>
        <w:t>pediatric</w:t>
      </w:r>
      <w:proofErr w:type="spellEnd"/>
      <w:r w:rsidRPr="00210E19">
        <w:rPr>
          <w:rFonts w:ascii="Arial" w:hAnsi="Arial" w:cs="Arial"/>
          <w:color w:val="222222"/>
          <w:shd w:val="clear" w:color="auto" w:fill="FFFFFF"/>
        </w:rPr>
        <w:t xml:space="preserve"> cancer interventions. </w:t>
      </w:r>
      <w:r w:rsidRPr="00210E19">
        <w:rPr>
          <w:rFonts w:ascii="Arial" w:hAnsi="Arial" w:cs="Arial"/>
          <w:i/>
          <w:iCs/>
          <w:color w:val="222222"/>
        </w:rPr>
        <w:t>International Journal of Social Robotics</w:t>
      </w:r>
      <w:r w:rsidRPr="00210E19">
        <w:rPr>
          <w:rFonts w:ascii="Arial" w:hAnsi="Arial" w:cs="Arial"/>
          <w:color w:val="222222"/>
          <w:shd w:val="clear" w:color="auto" w:fill="FFFFFF"/>
        </w:rPr>
        <w:t>, </w:t>
      </w:r>
      <w:r w:rsidRPr="00210E19">
        <w:rPr>
          <w:rFonts w:ascii="Arial" w:hAnsi="Arial" w:cs="Arial"/>
          <w:i/>
          <w:iCs/>
          <w:color w:val="222222"/>
        </w:rPr>
        <w:t>8</w:t>
      </w:r>
      <w:r w:rsidRPr="00210E19">
        <w:rPr>
          <w:rFonts w:ascii="Arial" w:hAnsi="Arial" w:cs="Arial"/>
          <w:color w:val="222222"/>
          <w:shd w:val="clear" w:color="auto" w:fill="FFFFFF"/>
        </w:rPr>
        <w:t>(5), pp.743-759.</w:t>
      </w:r>
    </w:p>
    <w:p w14:paraId="7018606D" w14:textId="77777777" w:rsidR="00AE6760" w:rsidRPr="00210E19" w:rsidRDefault="00AE6760" w:rsidP="00682B86">
      <w:pPr>
        <w:rPr>
          <w:rFonts w:ascii="Arial" w:hAnsi="Arial" w:cs="Arial"/>
          <w:color w:val="222222"/>
          <w:shd w:val="clear" w:color="auto" w:fill="FFFFFF"/>
          <w:lang w:val="it-IT"/>
        </w:rPr>
      </w:pPr>
    </w:p>
    <w:p w14:paraId="54A04680" w14:textId="717AE362" w:rsidR="00C77756" w:rsidRDefault="00C77756" w:rsidP="00682B86">
      <w:pPr>
        <w:rPr>
          <w:rFonts w:ascii="Arial" w:hAnsi="Arial" w:cs="Arial"/>
          <w:color w:val="222222"/>
          <w:shd w:val="clear" w:color="auto" w:fill="FFFFFF"/>
        </w:rPr>
      </w:pPr>
      <w:r w:rsidRPr="00210E19">
        <w:rPr>
          <w:rFonts w:ascii="Arial" w:hAnsi="Arial" w:cs="Arial"/>
          <w:color w:val="222222"/>
          <w:shd w:val="clear" w:color="auto" w:fill="FFFFFF"/>
          <w:lang w:val="it-IT"/>
        </w:rPr>
        <w:t xml:space="preserve">Beran, T.N., Ramirez-Serrano, A., </w:t>
      </w:r>
      <w:proofErr w:type="spellStart"/>
      <w:r w:rsidRPr="00210E19">
        <w:rPr>
          <w:rFonts w:ascii="Arial" w:hAnsi="Arial" w:cs="Arial"/>
          <w:color w:val="222222"/>
          <w:shd w:val="clear" w:color="auto" w:fill="FFFFFF"/>
          <w:lang w:val="it-IT"/>
        </w:rPr>
        <w:t>Vanderkooi</w:t>
      </w:r>
      <w:proofErr w:type="spellEnd"/>
      <w:r w:rsidRPr="00210E19">
        <w:rPr>
          <w:rFonts w:ascii="Arial" w:hAnsi="Arial" w:cs="Arial"/>
          <w:color w:val="222222"/>
          <w:shd w:val="clear" w:color="auto" w:fill="FFFFFF"/>
          <w:lang w:val="it-IT"/>
        </w:rPr>
        <w:t xml:space="preserve">, O.G. and Kuhn, S., 2015. </w:t>
      </w:r>
      <w:r w:rsidRPr="00210E19">
        <w:rPr>
          <w:rFonts w:ascii="Arial" w:hAnsi="Arial" w:cs="Arial"/>
          <w:color w:val="222222"/>
          <w:shd w:val="clear" w:color="auto" w:fill="FFFFFF"/>
        </w:rPr>
        <w:t>Humanoid robotics in health care: An exploration of children’s and parents’ emotional reactions. </w:t>
      </w:r>
      <w:r w:rsidRPr="00210E19">
        <w:rPr>
          <w:rFonts w:ascii="Arial" w:hAnsi="Arial" w:cs="Arial"/>
          <w:i/>
          <w:iCs/>
          <w:color w:val="222222"/>
        </w:rPr>
        <w:t>Journal of health psychology</w:t>
      </w:r>
      <w:r w:rsidRPr="00210E19">
        <w:rPr>
          <w:rFonts w:ascii="Arial" w:hAnsi="Arial" w:cs="Arial"/>
          <w:color w:val="222222"/>
          <w:shd w:val="clear" w:color="auto" w:fill="FFFFFF"/>
        </w:rPr>
        <w:t>, </w:t>
      </w:r>
      <w:r w:rsidRPr="00210E19">
        <w:rPr>
          <w:rFonts w:ascii="Arial" w:hAnsi="Arial" w:cs="Arial"/>
          <w:i/>
          <w:iCs/>
          <w:color w:val="222222"/>
        </w:rPr>
        <w:t>20</w:t>
      </w:r>
      <w:r w:rsidRPr="00210E19">
        <w:rPr>
          <w:rFonts w:ascii="Arial" w:hAnsi="Arial" w:cs="Arial"/>
          <w:color w:val="222222"/>
          <w:shd w:val="clear" w:color="auto" w:fill="FFFFFF"/>
        </w:rPr>
        <w:t>(7), pp.984-989.</w:t>
      </w:r>
    </w:p>
    <w:p w14:paraId="12721D5E" w14:textId="3EDD4EE1" w:rsidR="00545682" w:rsidRDefault="00545682" w:rsidP="00682B86">
      <w:pPr>
        <w:rPr>
          <w:rFonts w:ascii="Arial" w:hAnsi="Arial" w:cs="Arial"/>
          <w:color w:val="222222"/>
          <w:shd w:val="clear" w:color="auto" w:fill="FFFFFF"/>
        </w:rPr>
      </w:pPr>
    </w:p>
    <w:p w14:paraId="0FBA295D" w14:textId="77777777" w:rsidR="00545682" w:rsidRPr="00545682" w:rsidRDefault="00545682" w:rsidP="00545682">
      <w:pPr>
        <w:rPr>
          <w:sz w:val="36"/>
          <w:szCs w:val="36"/>
        </w:rPr>
      </w:pPr>
      <w:r w:rsidRPr="00545682">
        <w:rPr>
          <w:rFonts w:ascii="Arial" w:hAnsi="Arial" w:cs="Arial"/>
          <w:color w:val="222222"/>
          <w:shd w:val="clear" w:color="auto" w:fill="FFFFFF"/>
        </w:rPr>
        <w:t xml:space="preserve">Collins, E. C., Prescott, T. J., &amp; </w:t>
      </w:r>
      <w:proofErr w:type="spellStart"/>
      <w:r w:rsidRPr="00545682">
        <w:rPr>
          <w:rFonts w:ascii="Arial" w:hAnsi="Arial" w:cs="Arial"/>
          <w:color w:val="222222"/>
          <w:shd w:val="clear" w:color="auto" w:fill="FFFFFF"/>
        </w:rPr>
        <w:t>Mitchinson</w:t>
      </w:r>
      <w:proofErr w:type="spellEnd"/>
      <w:r w:rsidRPr="00545682">
        <w:rPr>
          <w:rFonts w:ascii="Arial" w:hAnsi="Arial" w:cs="Arial"/>
          <w:color w:val="222222"/>
          <w:shd w:val="clear" w:color="auto" w:fill="FFFFFF"/>
        </w:rPr>
        <w:t>, B. (2015, July). Saying it with light: A pilot study of affective communication using the MIRO robot. In</w:t>
      </w:r>
      <w:r w:rsidRPr="00545682">
        <w:rPr>
          <w:rStyle w:val="apple-converted-space"/>
          <w:rFonts w:ascii="Arial" w:hAnsi="Arial" w:cs="Arial"/>
          <w:color w:val="222222"/>
          <w:shd w:val="clear" w:color="auto" w:fill="FFFFFF"/>
        </w:rPr>
        <w:t> </w:t>
      </w:r>
      <w:r w:rsidRPr="00545682">
        <w:rPr>
          <w:rFonts w:ascii="Arial" w:hAnsi="Arial" w:cs="Arial"/>
          <w:i/>
          <w:iCs/>
          <w:color w:val="222222"/>
        </w:rPr>
        <w:t>Conference on Biomimetic and Biohybrid Systems</w:t>
      </w:r>
      <w:r w:rsidRPr="00545682">
        <w:rPr>
          <w:rStyle w:val="apple-converted-space"/>
          <w:rFonts w:ascii="Arial" w:hAnsi="Arial" w:cs="Arial"/>
          <w:color w:val="222222"/>
          <w:shd w:val="clear" w:color="auto" w:fill="FFFFFF"/>
        </w:rPr>
        <w:t> </w:t>
      </w:r>
      <w:r w:rsidRPr="00545682">
        <w:rPr>
          <w:rFonts w:ascii="Arial" w:hAnsi="Arial" w:cs="Arial"/>
          <w:color w:val="222222"/>
          <w:shd w:val="clear" w:color="auto" w:fill="FFFFFF"/>
        </w:rPr>
        <w:t>(pp. 243-255). Springer, Cham.</w:t>
      </w:r>
    </w:p>
    <w:p w14:paraId="5D3414DC" w14:textId="0A46E3B7" w:rsidR="00C77756" w:rsidRPr="00210E19" w:rsidRDefault="00C77756" w:rsidP="00682B86">
      <w:pPr>
        <w:rPr>
          <w:rFonts w:ascii="Arial" w:hAnsi="Arial" w:cs="Arial"/>
          <w:color w:val="222222"/>
          <w:shd w:val="clear" w:color="auto" w:fill="FFFFFF"/>
        </w:rPr>
      </w:pPr>
    </w:p>
    <w:p w14:paraId="093C8BBF" w14:textId="77777777" w:rsidR="00AE6760" w:rsidRPr="00210E19" w:rsidRDefault="00AE6760" w:rsidP="00AE6760">
      <w:pPr>
        <w:rPr>
          <w:rFonts w:ascii="Arial" w:hAnsi="Arial" w:cs="Arial"/>
        </w:rPr>
      </w:pPr>
      <w:r w:rsidRPr="00210E19">
        <w:rPr>
          <w:rFonts w:ascii="Arial" w:hAnsi="Arial" w:cs="Arial"/>
          <w:color w:val="222222"/>
          <w:shd w:val="clear" w:color="auto" w:fill="FFFFFF"/>
        </w:rPr>
        <w:t>Dawe, J., Sutherland, C., Barco, A. and Broadbent, E., 2019. Can social robots help children in healthcare contexts? A scoping review. </w:t>
      </w:r>
      <w:r w:rsidRPr="00210E19">
        <w:rPr>
          <w:rFonts w:ascii="Arial" w:hAnsi="Arial" w:cs="Arial"/>
          <w:i/>
          <w:iCs/>
          <w:color w:val="222222"/>
        </w:rPr>
        <w:t>BMJ paediatrics open</w:t>
      </w:r>
      <w:r w:rsidRPr="00210E19">
        <w:rPr>
          <w:rFonts w:ascii="Arial" w:hAnsi="Arial" w:cs="Arial"/>
          <w:color w:val="222222"/>
          <w:shd w:val="clear" w:color="auto" w:fill="FFFFFF"/>
        </w:rPr>
        <w:t>, </w:t>
      </w:r>
      <w:r w:rsidRPr="00210E19">
        <w:rPr>
          <w:rFonts w:ascii="Arial" w:hAnsi="Arial" w:cs="Arial"/>
          <w:i/>
          <w:iCs/>
          <w:color w:val="222222"/>
        </w:rPr>
        <w:t>3</w:t>
      </w:r>
      <w:r w:rsidRPr="00210E19">
        <w:rPr>
          <w:rFonts w:ascii="Arial" w:hAnsi="Arial" w:cs="Arial"/>
          <w:color w:val="222222"/>
          <w:shd w:val="clear" w:color="auto" w:fill="FFFFFF"/>
        </w:rPr>
        <w:t>(1).</w:t>
      </w:r>
    </w:p>
    <w:p w14:paraId="5C9AAB2F" w14:textId="0B5EDC76" w:rsidR="00AE6760" w:rsidRDefault="00AE6760" w:rsidP="00682B86">
      <w:pPr>
        <w:rPr>
          <w:rFonts w:ascii="Arial" w:hAnsi="Arial" w:cs="Arial"/>
          <w:color w:val="222222"/>
          <w:shd w:val="clear" w:color="auto" w:fill="FFFFFF"/>
        </w:rPr>
      </w:pPr>
    </w:p>
    <w:p w14:paraId="1223314F" w14:textId="77777777" w:rsidR="00210E19" w:rsidRPr="00210E19" w:rsidRDefault="00210E19" w:rsidP="00210E19">
      <w:pPr>
        <w:pStyle w:val="Bibliography"/>
        <w:rPr>
          <w:rFonts w:ascii="Arial" w:hAnsi="Arial" w:cs="Arial"/>
          <w:noProof/>
          <w:lang w:val="en-US"/>
        </w:rPr>
      </w:pPr>
      <w:r w:rsidRPr="00210E19">
        <w:rPr>
          <w:rFonts w:ascii="Arial" w:hAnsi="Arial" w:cs="Arial"/>
          <w:noProof/>
          <w:lang w:val="en-US"/>
        </w:rPr>
        <w:t xml:space="preserve">Heuvel, R. v. d., 2018. </w:t>
      </w:r>
      <w:r w:rsidRPr="00210E19">
        <w:rPr>
          <w:rFonts w:ascii="Arial" w:hAnsi="Arial" w:cs="Arial"/>
          <w:i/>
          <w:iCs/>
          <w:noProof/>
          <w:lang w:val="en-US"/>
        </w:rPr>
        <w:t xml:space="preserve">The next generation of play: Robots to support play in rehabilitation and special education for children with physical disabilities. </w:t>
      </w:r>
      <w:r w:rsidRPr="00210E19">
        <w:rPr>
          <w:rFonts w:ascii="Arial" w:hAnsi="Arial" w:cs="Arial"/>
          <w:noProof/>
          <w:lang w:val="en-US"/>
        </w:rPr>
        <w:t>Maastricht : Herlen .</w:t>
      </w:r>
    </w:p>
    <w:p w14:paraId="31DEE5B3" w14:textId="77777777" w:rsidR="00210E19" w:rsidRDefault="00210E19" w:rsidP="00210E19">
      <w:pPr>
        <w:pStyle w:val="Bibliography"/>
        <w:rPr>
          <w:rFonts w:ascii="Arial" w:hAnsi="Arial" w:cs="Arial"/>
          <w:noProof/>
          <w:lang w:val="en-US"/>
        </w:rPr>
      </w:pPr>
    </w:p>
    <w:p w14:paraId="6B274C9C" w14:textId="5DB2DD41" w:rsidR="00210E19" w:rsidRPr="00210E19" w:rsidRDefault="00210E19" w:rsidP="00210E19">
      <w:pPr>
        <w:pStyle w:val="Bibliography"/>
        <w:rPr>
          <w:rFonts w:ascii="Arial" w:hAnsi="Arial" w:cs="Arial"/>
          <w:noProof/>
          <w:lang w:val="en-US"/>
        </w:rPr>
      </w:pPr>
      <w:r w:rsidRPr="00210E19">
        <w:rPr>
          <w:rFonts w:ascii="Arial" w:hAnsi="Arial" w:cs="Arial"/>
          <w:noProof/>
          <w:lang w:val="en-US"/>
        </w:rPr>
        <w:t xml:space="preserve">Huijnen, C., 2018. </w:t>
      </w:r>
      <w:r w:rsidRPr="00210E19">
        <w:rPr>
          <w:rFonts w:ascii="Arial" w:hAnsi="Arial" w:cs="Arial"/>
          <w:i/>
          <w:iCs/>
          <w:noProof/>
          <w:lang w:val="en-US"/>
        </w:rPr>
        <w:t xml:space="preserve">A Touching Connection: Robot-mediated interventions for children with autism spectrum disorder. </w:t>
      </w:r>
      <w:r w:rsidRPr="00210E19">
        <w:rPr>
          <w:rFonts w:ascii="Arial" w:hAnsi="Arial" w:cs="Arial"/>
          <w:noProof/>
          <w:lang w:val="en-US"/>
        </w:rPr>
        <w:t>Maastricht: Maastricht Unversity .</w:t>
      </w:r>
    </w:p>
    <w:p w14:paraId="513C5204" w14:textId="77777777" w:rsidR="00210E19" w:rsidRPr="00210E19" w:rsidRDefault="00210E19" w:rsidP="00682B86">
      <w:pPr>
        <w:rPr>
          <w:rFonts w:ascii="Arial" w:hAnsi="Arial" w:cs="Arial"/>
          <w:color w:val="222222"/>
          <w:shd w:val="clear" w:color="auto" w:fill="FFFFFF"/>
        </w:rPr>
      </w:pPr>
    </w:p>
    <w:p w14:paraId="1054CEE2" w14:textId="317AF1F0" w:rsidR="00682B86" w:rsidRPr="00210E19" w:rsidRDefault="00682B86" w:rsidP="00682B86">
      <w:pPr>
        <w:rPr>
          <w:rFonts w:ascii="Arial" w:hAnsi="Arial" w:cs="Arial"/>
          <w:color w:val="222222"/>
          <w:shd w:val="clear" w:color="auto" w:fill="FFFFFF"/>
        </w:rPr>
      </w:pPr>
      <w:proofErr w:type="spellStart"/>
      <w:r w:rsidRPr="00210E19">
        <w:rPr>
          <w:rFonts w:ascii="Arial" w:hAnsi="Arial" w:cs="Arial"/>
          <w:color w:val="222222"/>
          <w:shd w:val="clear" w:color="auto" w:fill="FFFFFF"/>
        </w:rPr>
        <w:t>Huijnen</w:t>
      </w:r>
      <w:proofErr w:type="spellEnd"/>
      <w:r w:rsidRPr="00210E19">
        <w:rPr>
          <w:rFonts w:ascii="Arial" w:hAnsi="Arial" w:cs="Arial"/>
          <w:color w:val="222222"/>
          <w:shd w:val="clear" w:color="auto" w:fill="FFFFFF"/>
        </w:rPr>
        <w:t>, C.A., Lexis, M.A. and de Witte, L.P., 2016. Matching robot KASPAR to autism spectrum disorder (ASD) therapy and educational goals.</w:t>
      </w:r>
      <w:r w:rsidRPr="00210E19">
        <w:rPr>
          <w:rStyle w:val="apple-converted-space"/>
          <w:rFonts w:ascii="Arial" w:hAnsi="Arial" w:cs="Arial"/>
          <w:color w:val="222222"/>
          <w:shd w:val="clear" w:color="auto" w:fill="FFFFFF"/>
        </w:rPr>
        <w:t> </w:t>
      </w:r>
      <w:r w:rsidRPr="00210E19">
        <w:rPr>
          <w:rFonts w:ascii="Arial" w:hAnsi="Arial" w:cs="Arial"/>
          <w:i/>
          <w:iCs/>
          <w:color w:val="222222"/>
        </w:rPr>
        <w:t>International Journal of Social Robotics</w:t>
      </w:r>
      <w:r w:rsidRPr="00210E19">
        <w:rPr>
          <w:rFonts w:ascii="Arial" w:hAnsi="Arial" w:cs="Arial"/>
          <w:color w:val="222222"/>
          <w:shd w:val="clear" w:color="auto" w:fill="FFFFFF"/>
        </w:rPr>
        <w:t>,</w:t>
      </w:r>
      <w:r w:rsidRPr="00210E19">
        <w:rPr>
          <w:rStyle w:val="apple-converted-space"/>
          <w:rFonts w:ascii="Arial" w:hAnsi="Arial" w:cs="Arial"/>
          <w:color w:val="222222"/>
          <w:shd w:val="clear" w:color="auto" w:fill="FFFFFF"/>
        </w:rPr>
        <w:t> </w:t>
      </w:r>
      <w:r w:rsidRPr="00210E19">
        <w:rPr>
          <w:rFonts w:ascii="Arial" w:hAnsi="Arial" w:cs="Arial"/>
          <w:i/>
          <w:iCs/>
          <w:color w:val="222222"/>
        </w:rPr>
        <w:t>8</w:t>
      </w:r>
      <w:r w:rsidRPr="00210E19">
        <w:rPr>
          <w:rFonts w:ascii="Arial" w:hAnsi="Arial" w:cs="Arial"/>
          <w:color w:val="222222"/>
          <w:shd w:val="clear" w:color="auto" w:fill="FFFFFF"/>
        </w:rPr>
        <w:t>(4), pp.445-455.</w:t>
      </w:r>
    </w:p>
    <w:p w14:paraId="344D30C5" w14:textId="4772DC02" w:rsidR="00682B86" w:rsidRPr="00210E19" w:rsidRDefault="00682B86" w:rsidP="00682B86">
      <w:pPr>
        <w:rPr>
          <w:rFonts w:ascii="Arial" w:hAnsi="Arial" w:cs="Arial"/>
          <w:color w:val="222222"/>
          <w:shd w:val="clear" w:color="auto" w:fill="FFFFFF"/>
        </w:rPr>
      </w:pPr>
    </w:p>
    <w:p w14:paraId="1C6F230D" w14:textId="6C56C320" w:rsidR="00C77756" w:rsidRPr="00210E19" w:rsidRDefault="00C77756" w:rsidP="00682B86">
      <w:pPr>
        <w:rPr>
          <w:rFonts w:ascii="Arial" w:hAnsi="Arial" w:cs="Arial"/>
          <w:color w:val="222222"/>
          <w:shd w:val="clear" w:color="auto" w:fill="FFFFFF"/>
        </w:rPr>
      </w:pPr>
      <w:r w:rsidRPr="00210E19">
        <w:rPr>
          <w:rFonts w:ascii="Arial" w:hAnsi="Arial" w:cs="Arial"/>
          <w:color w:val="222222"/>
          <w:shd w:val="clear" w:color="auto" w:fill="FFFFFF"/>
        </w:rPr>
        <w:t xml:space="preserve">Jeong, S., Logan, D.E., Goodwin, M.S., </w:t>
      </w:r>
      <w:proofErr w:type="spellStart"/>
      <w:r w:rsidRPr="00210E19">
        <w:rPr>
          <w:rFonts w:ascii="Arial" w:hAnsi="Arial" w:cs="Arial"/>
          <w:color w:val="222222"/>
          <w:shd w:val="clear" w:color="auto" w:fill="FFFFFF"/>
        </w:rPr>
        <w:t>Graca</w:t>
      </w:r>
      <w:proofErr w:type="spellEnd"/>
      <w:r w:rsidRPr="00210E19">
        <w:rPr>
          <w:rFonts w:ascii="Arial" w:hAnsi="Arial" w:cs="Arial"/>
          <w:color w:val="222222"/>
          <w:shd w:val="clear" w:color="auto" w:fill="FFFFFF"/>
        </w:rPr>
        <w:t xml:space="preserve">, S., O'Connell, B., Goodenough, H., Anderson, L., </w:t>
      </w:r>
      <w:proofErr w:type="spellStart"/>
      <w:r w:rsidRPr="00210E19">
        <w:rPr>
          <w:rFonts w:ascii="Arial" w:hAnsi="Arial" w:cs="Arial"/>
          <w:color w:val="222222"/>
          <w:shd w:val="clear" w:color="auto" w:fill="FFFFFF"/>
        </w:rPr>
        <w:t>Stenquist</w:t>
      </w:r>
      <w:proofErr w:type="spellEnd"/>
      <w:r w:rsidRPr="00210E19">
        <w:rPr>
          <w:rFonts w:ascii="Arial" w:hAnsi="Arial" w:cs="Arial"/>
          <w:color w:val="222222"/>
          <w:shd w:val="clear" w:color="auto" w:fill="FFFFFF"/>
        </w:rPr>
        <w:t xml:space="preserve">, N., Fitzpatrick, K., </w:t>
      </w:r>
      <w:proofErr w:type="spellStart"/>
      <w:r w:rsidRPr="00210E19">
        <w:rPr>
          <w:rFonts w:ascii="Arial" w:hAnsi="Arial" w:cs="Arial"/>
          <w:color w:val="222222"/>
          <w:shd w:val="clear" w:color="auto" w:fill="FFFFFF"/>
        </w:rPr>
        <w:t>Zisook</w:t>
      </w:r>
      <w:proofErr w:type="spellEnd"/>
      <w:r w:rsidRPr="00210E19">
        <w:rPr>
          <w:rFonts w:ascii="Arial" w:hAnsi="Arial" w:cs="Arial"/>
          <w:color w:val="222222"/>
          <w:shd w:val="clear" w:color="auto" w:fill="FFFFFF"/>
        </w:rPr>
        <w:t xml:space="preserve">, M. and Plummer, L., 2015, March. A social robot to mitigate stress, anxiety, and pain in hospital </w:t>
      </w:r>
      <w:proofErr w:type="spellStart"/>
      <w:r w:rsidRPr="00210E19">
        <w:rPr>
          <w:rFonts w:ascii="Arial" w:hAnsi="Arial" w:cs="Arial"/>
          <w:color w:val="222222"/>
          <w:shd w:val="clear" w:color="auto" w:fill="FFFFFF"/>
        </w:rPr>
        <w:t>pediatric</w:t>
      </w:r>
      <w:proofErr w:type="spellEnd"/>
      <w:r w:rsidRPr="00210E19">
        <w:rPr>
          <w:rFonts w:ascii="Arial" w:hAnsi="Arial" w:cs="Arial"/>
          <w:color w:val="222222"/>
          <w:shd w:val="clear" w:color="auto" w:fill="FFFFFF"/>
        </w:rPr>
        <w:t xml:space="preserve"> care. In </w:t>
      </w:r>
      <w:r w:rsidRPr="00210E19">
        <w:rPr>
          <w:rFonts w:ascii="Arial" w:hAnsi="Arial" w:cs="Arial"/>
          <w:i/>
          <w:iCs/>
          <w:color w:val="222222"/>
        </w:rPr>
        <w:t xml:space="preserve">Proceedings of the Tenth Annual ACM/IEEE International Conference on Human-Robot Interaction Extended </w:t>
      </w:r>
      <w:proofErr w:type="gramStart"/>
      <w:r w:rsidRPr="00210E19">
        <w:rPr>
          <w:rFonts w:ascii="Arial" w:hAnsi="Arial" w:cs="Arial"/>
          <w:i/>
          <w:iCs/>
          <w:color w:val="222222"/>
        </w:rPr>
        <w:t>Abstracts</w:t>
      </w:r>
      <w:r w:rsidRPr="00210E19">
        <w:rPr>
          <w:rFonts w:ascii="Arial" w:hAnsi="Arial" w:cs="Arial"/>
          <w:color w:val="222222"/>
          <w:shd w:val="clear" w:color="auto" w:fill="FFFFFF"/>
        </w:rPr>
        <w:t>(</w:t>
      </w:r>
      <w:proofErr w:type="gramEnd"/>
      <w:r w:rsidRPr="00210E19">
        <w:rPr>
          <w:rFonts w:ascii="Arial" w:hAnsi="Arial" w:cs="Arial"/>
          <w:color w:val="222222"/>
          <w:shd w:val="clear" w:color="auto" w:fill="FFFFFF"/>
        </w:rPr>
        <w:t>pp. 103-104). ACM.)</w:t>
      </w:r>
    </w:p>
    <w:p w14:paraId="57888A8D" w14:textId="77777777" w:rsidR="00C77756" w:rsidRPr="00210E19" w:rsidRDefault="00C77756" w:rsidP="00682B86">
      <w:pPr>
        <w:rPr>
          <w:rFonts w:ascii="Arial" w:hAnsi="Arial" w:cs="Arial"/>
          <w:color w:val="222222"/>
          <w:shd w:val="clear" w:color="auto" w:fill="FFFFFF"/>
        </w:rPr>
      </w:pPr>
    </w:p>
    <w:p w14:paraId="1F77BB3B" w14:textId="4982A6FE" w:rsidR="00682B86" w:rsidRPr="00210E19" w:rsidRDefault="00682B86" w:rsidP="00682B86">
      <w:pPr>
        <w:rPr>
          <w:rFonts w:ascii="Arial" w:hAnsi="Arial" w:cs="Arial"/>
        </w:rPr>
      </w:pPr>
      <w:r w:rsidRPr="00210E19">
        <w:rPr>
          <w:rFonts w:ascii="Arial" w:hAnsi="Arial" w:cs="Arial"/>
          <w:color w:val="222222"/>
          <w:shd w:val="clear" w:color="auto" w:fill="FFFFFF"/>
        </w:rPr>
        <w:t xml:space="preserve">Jibb, L.A., </w:t>
      </w:r>
      <w:proofErr w:type="spellStart"/>
      <w:r w:rsidRPr="00210E19">
        <w:rPr>
          <w:rFonts w:ascii="Arial" w:hAnsi="Arial" w:cs="Arial"/>
          <w:color w:val="222222"/>
          <w:shd w:val="clear" w:color="auto" w:fill="FFFFFF"/>
        </w:rPr>
        <w:t>Birnie</w:t>
      </w:r>
      <w:proofErr w:type="spellEnd"/>
      <w:r w:rsidRPr="00210E19">
        <w:rPr>
          <w:rFonts w:ascii="Arial" w:hAnsi="Arial" w:cs="Arial"/>
          <w:color w:val="222222"/>
          <w:shd w:val="clear" w:color="auto" w:fill="FFFFFF"/>
        </w:rPr>
        <w:t xml:space="preserve">, K.A., Nathan, P.C., Beran, T.N., Hum, V., Victor, </w:t>
      </w:r>
      <w:proofErr w:type="gramStart"/>
      <w:r w:rsidRPr="00210E19">
        <w:rPr>
          <w:rFonts w:ascii="Arial" w:hAnsi="Arial" w:cs="Arial"/>
          <w:color w:val="222222"/>
          <w:shd w:val="clear" w:color="auto" w:fill="FFFFFF"/>
        </w:rPr>
        <w:t>J.C.</w:t>
      </w:r>
      <w:proofErr w:type="gramEnd"/>
      <w:r w:rsidRPr="00210E19">
        <w:rPr>
          <w:rFonts w:ascii="Arial" w:hAnsi="Arial" w:cs="Arial"/>
          <w:color w:val="222222"/>
          <w:shd w:val="clear" w:color="auto" w:fill="FFFFFF"/>
        </w:rPr>
        <w:t xml:space="preserve"> and Stinson, J.N., 2018. Using the </w:t>
      </w:r>
      <w:proofErr w:type="spellStart"/>
      <w:r w:rsidRPr="00210E19">
        <w:rPr>
          <w:rFonts w:ascii="Arial" w:hAnsi="Arial" w:cs="Arial"/>
          <w:color w:val="222222"/>
          <w:shd w:val="clear" w:color="auto" w:fill="FFFFFF"/>
        </w:rPr>
        <w:t>MEDiPORT</w:t>
      </w:r>
      <w:proofErr w:type="spellEnd"/>
      <w:r w:rsidRPr="00210E19">
        <w:rPr>
          <w:rFonts w:ascii="Arial" w:hAnsi="Arial" w:cs="Arial"/>
          <w:color w:val="222222"/>
          <w:shd w:val="clear" w:color="auto" w:fill="FFFFFF"/>
        </w:rPr>
        <w:t xml:space="preserve"> humanoid robot to reduce procedural pain and distress in children with cancer: a pilot randomized controlled trial. </w:t>
      </w:r>
      <w:proofErr w:type="spellStart"/>
      <w:r w:rsidRPr="00210E19">
        <w:rPr>
          <w:rFonts w:ascii="Arial" w:hAnsi="Arial" w:cs="Arial"/>
          <w:i/>
          <w:iCs/>
          <w:color w:val="222222"/>
        </w:rPr>
        <w:t>Pediatric</w:t>
      </w:r>
      <w:proofErr w:type="spellEnd"/>
      <w:r w:rsidRPr="00210E19">
        <w:rPr>
          <w:rFonts w:ascii="Arial" w:hAnsi="Arial" w:cs="Arial"/>
          <w:i/>
          <w:iCs/>
          <w:color w:val="222222"/>
        </w:rPr>
        <w:t xml:space="preserve"> blood &amp; cancer</w:t>
      </w:r>
      <w:r w:rsidRPr="00210E19">
        <w:rPr>
          <w:rFonts w:ascii="Arial" w:hAnsi="Arial" w:cs="Arial"/>
          <w:color w:val="222222"/>
          <w:shd w:val="clear" w:color="auto" w:fill="FFFFFF"/>
        </w:rPr>
        <w:t>, </w:t>
      </w:r>
      <w:r w:rsidRPr="00210E19">
        <w:rPr>
          <w:rFonts w:ascii="Arial" w:hAnsi="Arial" w:cs="Arial"/>
          <w:i/>
          <w:iCs/>
          <w:color w:val="222222"/>
        </w:rPr>
        <w:t>65</w:t>
      </w:r>
      <w:r w:rsidRPr="00210E19">
        <w:rPr>
          <w:rFonts w:ascii="Arial" w:hAnsi="Arial" w:cs="Arial"/>
          <w:color w:val="222222"/>
          <w:shd w:val="clear" w:color="auto" w:fill="FFFFFF"/>
        </w:rPr>
        <w:t>(9), p.e27242.</w:t>
      </w:r>
    </w:p>
    <w:p w14:paraId="664C7678" w14:textId="2F5BC9AB" w:rsidR="00682B86" w:rsidRPr="00210E19" w:rsidRDefault="00682B86" w:rsidP="00682B86">
      <w:pPr>
        <w:rPr>
          <w:rFonts w:ascii="Arial" w:hAnsi="Arial" w:cs="Arial"/>
        </w:rPr>
      </w:pPr>
    </w:p>
    <w:p w14:paraId="30BC3ADF" w14:textId="77777777" w:rsidR="00682B86" w:rsidRPr="00210E19" w:rsidRDefault="00682B86" w:rsidP="00682B86">
      <w:pPr>
        <w:rPr>
          <w:rFonts w:ascii="Arial" w:hAnsi="Arial" w:cs="Arial"/>
        </w:rPr>
      </w:pPr>
      <w:r w:rsidRPr="00210E19">
        <w:rPr>
          <w:rFonts w:ascii="Arial" w:hAnsi="Arial" w:cs="Arial"/>
          <w:color w:val="222222"/>
          <w:shd w:val="clear" w:color="auto" w:fill="FFFFFF"/>
        </w:rPr>
        <w:t>Li, H.C.W. and Lam, H.Y.A., 2003. Paediatric day surgery: impact on Hong Kong Chinese children and their parents. </w:t>
      </w:r>
      <w:r w:rsidRPr="00210E19">
        <w:rPr>
          <w:rFonts w:ascii="Arial" w:hAnsi="Arial" w:cs="Arial"/>
          <w:i/>
          <w:iCs/>
          <w:color w:val="222222"/>
        </w:rPr>
        <w:t>Journal of clinical nursing</w:t>
      </w:r>
      <w:r w:rsidRPr="00210E19">
        <w:rPr>
          <w:rFonts w:ascii="Arial" w:hAnsi="Arial" w:cs="Arial"/>
          <w:color w:val="222222"/>
          <w:shd w:val="clear" w:color="auto" w:fill="FFFFFF"/>
        </w:rPr>
        <w:t>, </w:t>
      </w:r>
      <w:r w:rsidRPr="00210E19">
        <w:rPr>
          <w:rFonts w:ascii="Arial" w:hAnsi="Arial" w:cs="Arial"/>
          <w:i/>
          <w:iCs/>
          <w:color w:val="222222"/>
        </w:rPr>
        <w:t>12</w:t>
      </w:r>
      <w:r w:rsidRPr="00210E19">
        <w:rPr>
          <w:rFonts w:ascii="Arial" w:hAnsi="Arial" w:cs="Arial"/>
          <w:color w:val="222222"/>
          <w:shd w:val="clear" w:color="auto" w:fill="FFFFFF"/>
        </w:rPr>
        <w:t>(6), pp.882-887.</w:t>
      </w:r>
    </w:p>
    <w:p w14:paraId="5186ED2E" w14:textId="4045EDF4" w:rsidR="00682B86" w:rsidRPr="00210E19" w:rsidRDefault="00682B86" w:rsidP="00682B86">
      <w:pPr>
        <w:rPr>
          <w:rFonts w:ascii="Arial" w:hAnsi="Arial" w:cs="Arial"/>
          <w:color w:val="222222"/>
          <w:shd w:val="clear" w:color="auto" w:fill="FFFFFF"/>
        </w:rPr>
      </w:pPr>
    </w:p>
    <w:p w14:paraId="3F5BB1A7" w14:textId="77777777" w:rsidR="00682B86" w:rsidRPr="00210E19" w:rsidRDefault="00682B86" w:rsidP="00682B86">
      <w:pPr>
        <w:rPr>
          <w:rFonts w:ascii="Arial" w:hAnsi="Arial" w:cs="Arial"/>
        </w:rPr>
      </w:pPr>
      <w:r w:rsidRPr="00210E19">
        <w:rPr>
          <w:rFonts w:ascii="Arial" w:hAnsi="Arial" w:cs="Arial"/>
          <w:color w:val="222222"/>
          <w:shd w:val="clear" w:color="auto" w:fill="FFFFFF"/>
        </w:rPr>
        <w:t>Li, H.C.W. and Lopez, V., 2006. Assessing children's emotional responses to surgery: a multidimensional approach. </w:t>
      </w:r>
      <w:r w:rsidRPr="00210E19">
        <w:rPr>
          <w:rFonts w:ascii="Arial" w:hAnsi="Arial" w:cs="Arial"/>
          <w:i/>
          <w:iCs/>
          <w:color w:val="222222"/>
        </w:rPr>
        <w:t>Journal of advanced nursing</w:t>
      </w:r>
      <w:r w:rsidRPr="00210E19">
        <w:rPr>
          <w:rFonts w:ascii="Arial" w:hAnsi="Arial" w:cs="Arial"/>
          <w:color w:val="222222"/>
          <w:shd w:val="clear" w:color="auto" w:fill="FFFFFF"/>
        </w:rPr>
        <w:t>, </w:t>
      </w:r>
      <w:r w:rsidRPr="00210E19">
        <w:rPr>
          <w:rFonts w:ascii="Arial" w:hAnsi="Arial" w:cs="Arial"/>
          <w:i/>
          <w:iCs/>
          <w:color w:val="222222"/>
        </w:rPr>
        <w:t>53</w:t>
      </w:r>
      <w:r w:rsidRPr="00210E19">
        <w:rPr>
          <w:rFonts w:ascii="Arial" w:hAnsi="Arial" w:cs="Arial"/>
          <w:color w:val="222222"/>
          <w:shd w:val="clear" w:color="auto" w:fill="FFFFFF"/>
        </w:rPr>
        <w:t>(5), pp.543-550.</w:t>
      </w:r>
    </w:p>
    <w:p w14:paraId="5DF198B5" w14:textId="77777777" w:rsidR="002A21D0" w:rsidRDefault="002A21D0" w:rsidP="002A21D0">
      <w:pPr>
        <w:rPr>
          <w:rFonts w:ascii="Arial" w:hAnsi="Arial" w:cs="Arial"/>
          <w:color w:val="222222"/>
          <w:sz w:val="20"/>
          <w:szCs w:val="20"/>
          <w:shd w:val="clear" w:color="auto" w:fill="FFFFFF"/>
        </w:rPr>
      </w:pPr>
    </w:p>
    <w:p w14:paraId="6DECA1E5" w14:textId="6B3EA94B" w:rsidR="002A21D0" w:rsidRPr="002A21D0" w:rsidRDefault="002A21D0" w:rsidP="002A21D0">
      <w:proofErr w:type="spellStart"/>
      <w:r w:rsidRPr="002A21D0">
        <w:rPr>
          <w:rFonts w:ascii="Arial" w:hAnsi="Arial" w:cs="Arial"/>
          <w:color w:val="222222"/>
          <w:shd w:val="clear" w:color="auto" w:fill="FFFFFF"/>
        </w:rPr>
        <w:t>Luyten</w:t>
      </w:r>
      <w:proofErr w:type="spellEnd"/>
      <w:r w:rsidRPr="002A21D0">
        <w:rPr>
          <w:rFonts w:ascii="Arial" w:hAnsi="Arial" w:cs="Arial"/>
          <w:color w:val="222222"/>
          <w:shd w:val="clear" w:color="auto" w:fill="FFFFFF"/>
        </w:rPr>
        <w:t xml:space="preserve">, T., Braun, S., Van </w:t>
      </w:r>
      <w:proofErr w:type="spellStart"/>
      <w:r w:rsidRPr="002A21D0">
        <w:rPr>
          <w:rFonts w:ascii="Arial" w:hAnsi="Arial" w:cs="Arial"/>
          <w:color w:val="222222"/>
          <w:shd w:val="clear" w:color="auto" w:fill="FFFFFF"/>
        </w:rPr>
        <w:t>Hooren</w:t>
      </w:r>
      <w:proofErr w:type="spellEnd"/>
      <w:r w:rsidRPr="002A21D0">
        <w:rPr>
          <w:rFonts w:ascii="Arial" w:hAnsi="Arial" w:cs="Arial"/>
          <w:color w:val="222222"/>
          <w:shd w:val="clear" w:color="auto" w:fill="FFFFFF"/>
        </w:rPr>
        <w:t xml:space="preserve">, </w:t>
      </w:r>
      <w:proofErr w:type="gramStart"/>
      <w:r w:rsidRPr="002A21D0">
        <w:rPr>
          <w:rFonts w:ascii="Arial" w:hAnsi="Arial" w:cs="Arial"/>
          <w:color w:val="222222"/>
          <w:shd w:val="clear" w:color="auto" w:fill="FFFFFF"/>
        </w:rPr>
        <w:t>S.</w:t>
      </w:r>
      <w:proofErr w:type="gramEnd"/>
      <w:r w:rsidRPr="002A21D0">
        <w:rPr>
          <w:rFonts w:ascii="Arial" w:hAnsi="Arial" w:cs="Arial"/>
          <w:color w:val="222222"/>
          <w:shd w:val="clear" w:color="auto" w:fill="FFFFFF"/>
        </w:rPr>
        <w:t xml:space="preserve"> and Witte, L.D., 2017. Participant responses to physical, open-ended interactive digital artworks: a systematic review. </w:t>
      </w:r>
      <w:r w:rsidRPr="002A21D0">
        <w:rPr>
          <w:rFonts w:ascii="Arial" w:hAnsi="Arial" w:cs="Arial"/>
          <w:i/>
          <w:iCs/>
          <w:color w:val="222222"/>
        </w:rPr>
        <w:t>International Journal of Arts and Technology</w:t>
      </w:r>
      <w:r w:rsidRPr="002A21D0">
        <w:rPr>
          <w:rFonts w:ascii="Arial" w:hAnsi="Arial" w:cs="Arial"/>
          <w:color w:val="222222"/>
          <w:shd w:val="clear" w:color="auto" w:fill="FFFFFF"/>
        </w:rPr>
        <w:t>, </w:t>
      </w:r>
      <w:r w:rsidRPr="002A21D0">
        <w:rPr>
          <w:rFonts w:ascii="Arial" w:hAnsi="Arial" w:cs="Arial"/>
          <w:i/>
          <w:iCs/>
          <w:color w:val="222222"/>
        </w:rPr>
        <w:t>10</w:t>
      </w:r>
      <w:r w:rsidRPr="002A21D0">
        <w:rPr>
          <w:rFonts w:ascii="Arial" w:hAnsi="Arial" w:cs="Arial"/>
          <w:color w:val="222222"/>
          <w:shd w:val="clear" w:color="auto" w:fill="FFFFFF"/>
        </w:rPr>
        <w:t>(2), pp.94-134.</w:t>
      </w:r>
    </w:p>
    <w:p w14:paraId="55C6873A" w14:textId="546D7E9D" w:rsidR="00682B86" w:rsidRDefault="00682B86" w:rsidP="00682B86">
      <w:pPr>
        <w:rPr>
          <w:rFonts w:ascii="Arial" w:hAnsi="Arial" w:cs="Arial"/>
        </w:rPr>
      </w:pPr>
    </w:p>
    <w:p w14:paraId="4F25D229" w14:textId="77777777" w:rsidR="002A21D0" w:rsidRPr="002A21D0" w:rsidRDefault="002A21D0" w:rsidP="002A21D0">
      <w:pPr>
        <w:rPr>
          <w:sz w:val="36"/>
          <w:szCs w:val="36"/>
        </w:rPr>
      </w:pPr>
      <w:proofErr w:type="spellStart"/>
      <w:r w:rsidRPr="002A21D0">
        <w:rPr>
          <w:rFonts w:ascii="Arial" w:hAnsi="Arial" w:cs="Arial"/>
          <w:color w:val="222222"/>
          <w:shd w:val="clear" w:color="auto" w:fill="FFFFFF"/>
        </w:rPr>
        <w:t>Luyten</w:t>
      </w:r>
      <w:proofErr w:type="spellEnd"/>
      <w:r w:rsidRPr="002A21D0">
        <w:rPr>
          <w:rFonts w:ascii="Arial" w:hAnsi="Arial" w:cs="Arial"/>
          <w:color w:val="222222"/>
          <w:shd w:val="clear" w:color="auto" w:fill="FFFFFF"/>
        </w:rPr>
        <w:t xml:space="preserve">, T., Braun, S., </w:t>
      </w:r>
      <w:proofErr w:type="spellStart"/>
      <w:r w:rsidRPr="002A21D0">
        <w:rPr>
          <w:rFonts w:ascii="Arial" w:hAnsi="Arial" w:cs="Arial"/>
          <w:color w:val="222222"/>
          <w:shd w:val="clear" w:color="auto" w:fill="FFFFFF"/>
        </w:rPr>
        <w:t>Jamin</w:t>
      </w:r>
      <w:proofErr w:type="spellEnd"/>
      <w:r w:rsidRPr="002A21D0">
        <w:rPr>
          <w:rFonts w:ascii="Arial" w:hAnsi="Arial" w:cs="Arial"/>
          <w:color w:val="222222"/>
          <w:shd w:val="clear" w:color="auto" w:fill="FFFFFF"/>
        </w:rPr>
        <w:t xml:space="preserve">, G., van </w:t>
      </w:r>
      <w:proofErr w:type="spellStart"/>
      <w:r w:rsidRPr="002A21D0">
        <w:rPr>
          <w:rFonts w:ascii="Arial" w:hAnsi="Arial" w:cs="Arial"/>
          <w:color w:val="222222"/>
          <w:shd w:val="clear" w:color="auto" w:fill="FFFFFF"/>
        </w:rPr>
        <w:t>Hooren</w:t>
      </w:r>
      <w:proofErr w:type="spellEnd"/>
      <w:r w:rsidRPr="002A21D0">
        <w:rPr>
          <w:rFonts w:ascii="Arial" w:hAnsi="Arial" w:cs="Arial"/>
          <w:color w:val="222222"/>
          <w:shd w:val="clear" w:color="auto" w:fill="FFFFFF"/>
        </w:rPr>
        <w:t>, S. and de Witte, L., 2018. How nursing home residents with dementia respond to the interactive art installation ‘VENSTER’: a pilot study. </w:t>
      </w:r>
      <w:r w:rsidRPr="002A21D0">
        <w:rPr>
          <w:rFonts w:ascii="Arial" w:hAnsi="Arial" w:cs="Arial"/>
          <w:i/>
          <w:iCs/>
          <w:color w:val="222222"/>
        </w:rPr>
        <w:t>Disability and Rehabilitation: Assistive Technology</w:t>
      </w:r>
      <w:r w:rsidRPr="002A21D0">
        <w:rPr>
          <w:rFonts w:ascii="Arial" w:hAnsi="Arial" w:cs="Arial"/>
          <w:color w:val="222222"/>
          <w:shd w:val="clear" w:color="auto" w:fill="FFFFFF"/>
        </w:rPr>
        <w:t>, </w:t>
      </w:r>
      <w:r w:rsidRPr="002A21D0">
        <w:rPr>
          <w:rFonts w:ascii="Arial" w:hAnsi="Arial" w:cs="Arial"/>
          <w:i/>
          <w:iCs/>
          <w:color w:val="222222"/>
        </w:rPr>
        <w:t>13</w:t>
      </w:r>
      <w:r w:rsidRPr="002A21D0">
        <w:rPr>
          <w:rFonts w:ascii="Arial" w:hAnsi="Arial" w:cs="Arial"/>
          <w:color w:val="222222"/>
          <w:shd w:val="clear" w:color="auto" w:fill="FFFFFF"/>
        </w:rPr>
        <w:t>(1), pp.87-94.</w:t>
      </w:r>
    </w:p>
    <w:p w14:paraId="1FE5BF7A" w14:textId="77777777" w:rsidR="00805E93" w:rsidRPr="00210E19" w:rsidRDefault="00805E93" w:rsidP="00682B86">
      <w:pPr>
        <w:rPr>
          <w:rFonts w:ascii="Arial" w:hAnsi="Arial" w:cs="Arial"/>
        </w:rPr>
      </w:pPr>
    </w:p>
    <w:p w14:paraId="2620E609" w14:textId="03B6335C" w:rsidR="00AE6760" w:rsidRPr="00210E19" w:rsidRDefault="00AE6760" w:rsidP="00682B86">
      <w:pPr>
        <w:rPr>
          <w:rFonts w:ascii="Arial" w:hAnsi="Arial" w:cs="Arial"/>
          <w:color w:val="222222"/>
          <w:shd w:val="clear" w:color="auto" w:fill="FFFFFF"/>
        </w:rPr>
      </w:pPr>
      <w:r w:rsidRPr="00210E19">
        <w:rPr>
          <w:rFonts w:ascii="Arial" w:hAnsi="Arial" w:cs="Arial"/>
          <w:color w:val="222222"/>
          <w:shd w:val="clear" w:color="auto" w:fill="FFFFFF"/>
        </w:rPr>
        <w:t xml:space="preserve">Okita, S.Y., 2013. Self–Other's Perspective Taking: The Use of Therapeutic Robot Companions as Social Agents for Reducing Pain and Anxiety in </w:t>
      </w:r>
      <w:proofErr w:type="spellStart"/>
      <w:r w:rsidRPr="00210E19">
        <w:rPr>
          <w:rFonts w:ascii="Arial" w:hAnsi="Arial" w:cs="Arial"/>
          <w:color w:val="222222"/>
          <w:shd w:val="clear" w:color="auto" w:fill="FFFFFF"/>
        </w:rPr>
        <w:t>Pediatric</w:t>
      </w:r>
      <w:proofErr w:type="spellEnd"/>
      <w:r w:rsidRPr="00210E19">
        <w:rPr>
          <w:rFonts w:ascii="Arial" w:hAnsi="Arial" w:cs="Arial"/>
          <w:color w:val="222222"/>
          <w:shd w:val="clear" w:color="auto" w:fill="FFFFFF"/>
        </w:rPr>
        <w:t xml:space="preserve"> Patients. </w:t>
      </w:r>
      <w:r w:rsidRPr="00210E19">
        <w:rPr>
          <w:rFonts w:ascii="Arial" w:hAnsi="Arial" w:cs="Arial"/>
          <w:i/>
          <w:iCs/>
          <w:color w:val="222222"/>
        </w:rPr>
        <w:t xml:space="preserve">Cyberpsychology, </w:t>
      </w:r>
      <w:proofErr w:type="spellStart"/>
      <w:r w:rsidRPr="00210E19">
        <w:rPr>
          <w:rFonts w:ascii="Arial" w:hAnsi="Arial" w:cs="Arial"/>
          <w:i/>
          <w:iCs/>
          <w:color w:val="222222"/>
        </w:rPr>
        <w:t>Behavior</w:t>
      </w:r>
      <w:proofErr w:type="spellEnd"/>
      <w:r w:rsidRPr="00210E19">
        <w:rPr>
          <w:rFonts w:ascii="Arial" w:hAnsi="Arial" w:cs="Arial"/>
          <w:i/>
          <w:iCs/>
          <w:color w:val="222222"/>
        </w:rPr>
        <w:t>, and Social Networking</w:t>
      </w:r>
      <w:r w:rsidRPr="00210E19">
        <w:rPr>
          <w:rFonts w:ascii="Arial" w:hAnsi="Arial" w:cs="Arial"/>
          <w:color w:val="222222"/>
          <w:shd w:val="clear" w:color="auto" w:fill="FFFFFF"/>
        </w:rPr>
        <w:t>, </w:t>
      </w:r>
      <w:r w:rsidRPr="00210E19">
        <w:rPr>
          <w:rFonts w:ascii="Arial" w:hAnsi="Arial" w:cs="Arial"/>
          <w:i/>
          <w:iCs/>
          <w:color w:val="222222"/>
        </w:rPr>
        <w:t>16</w:t>
      </w:r>
      <w:r w:rsidRPr="00210E19">
        <w:rPr>
          <w:rFonts w:ascii="Arial" w:hAnsi="Arial" w:cs="Arial"/>
          <w:color w:val="222222"/>
          <w:shd w:val="clear" w:color="auto" w:fill="FFFFFF"/>
        </w:rPr>
        <w:t>(6), pp.436-441.</w:t>
      </w:r>
    </w:p>
    <w:p w14:paraId="7FDD06AB" w14:textId="5D55BB71" w:rsidR="00210E19" w:rsidRPr="00210E19" w:rsidRDefault="00210E19" w:rsidP="00682B86">
      <w:pPr>
        <w:rPr>
          <w:rFonts w:ascii="Arial" w:hAnsi="Arial" w:cs="Arial"/>
          <w:color w:val="222222"/>
          <w:shd w:val="clear" w:color="auto" w:fill="FFFFFF"/>
        </w:rPr>
      </w:pPr>
    </w:p>
    <w:p w14:paraId="79267676" w14:textId="688FF777" w:rsidR="00210E19" w:rsidRDefault="00210E19" w:rsidP="00210E19">
      <w:pPr>
        <w:pStyle w:val="Bibliography"/>
        <w:rPr>
          <w:rFonts w:ascii="Arial" w:hAnsi="Arial" w:cs="Arial"/>
          <w:noProof/>
          <w:lang w:val="en-US"/>
        </w:rPr>
      </w:pPr>
      <w:r w:rsidRPr="00210E19">
        <w:rPr>
          <w:rFonts w:ascii="Arial" w:hAnsi="Arial" w:cs="Arial"/>
          <w:noProof/>
          <w:lang w:val="en-US"/>
        </w:rPr>
        <w:t xml:space="preserve">Preece, J., Rogers, Y. &amp; Sharp, H., 2002. </w:t>
      </w:r>
      <w:r w:rsidRPr="00210E19">
        <w:rPr>
          <w:rFonts w:ascii="Arial" w:hAnsi="Arial" w:cs="Arial"/>
          <w:i/>
          <w:iCs/>
          <w:noProof/>
          <w:lang w:val="en-US"/>
        </w:rPr>
        <w:t xml:space="preserve">Interaction Design: beyond human-computer interaction. </w:t>
      </w:r>
      <w:r w:rsidRPr="00210E19">
        <w:rPr>
          <w:rFonts w:ascii="Arial" w:hAnsi="Arial" w:cs="Arial"/>
          <w:noProof/>
          <w:lang w:val="en-US"/>
        </w:rPr>
        <w:t>United States of America : John Wiley &amp; Sons Inc.</w:t>
      </w:r>
    </w:p>
    <w:p w14:paraId="76158EC8" w14:textId="341386D8" w:rsidR="00D3413E" w:rsidRDefault="00D3413E" w:rsidP="00D3413E">
      <w:pPr>
        <w:rPr>
          <w:lang w:val="en-US"/>
        </w:rPr>
      </w:pPr>
    </w:p>
    <w:p w14:paraId="15C1DCA2" w14:textId="77777777" w:rsidR="00D3413E" w:rsidRDefault="00D3413E" w:rsidP="00D3413E">
      <w:pPr>
        <w:pStyle w:val="Bibliography"/>
        <w:rPr>
          <w:noProof/>
          <w:lang w:val="en-US"/>
        </w:rPr>
      </w:pPr>
      <w:r>
        <w:rPr>
          <w:lang w:val="en-US"/>
        </w:rPr>
        <w:t xml:space="preserve"> </w:t>
      </w:r>
    </w:p>
    <w:sdt>
      <w:sdtPr>
        <w:id w:val="111145805"/>
        <w:bibliography/>
      </w:sdtPr>
      <w:sdtContent>
        <w:p w14:paraId="427E7B23" w14:textId="77777777" w:rsidR="00D3413E" w:rsidRDefault="00D3413E" w:rsidP="00D3413E">
          <w:pPr>
            <w:pStyle w:val="Bibliography"/>
            <w:rPr>
              <w:noProof/>
              <w:lang w:val="en-US"/>
            </w:rPr>
          </w:pPr>
          <w:r>
            <w:fldChar w:fldCharType="begin"/>
          </w:r>
          <w:r>
            <w:instrText xml:space="preserve"> BIBLIOGRAPHY </w:instrText>
          </w:r>
          <w:r>
            <w:fldChar w:fldCharType="separate"/>
          </w:r>
          <w:r w:rsidRPr="00D3413E">
            <w:rPr>
              <w:rFonts w:ascii="Arial" w:hAnsi="Arial" w:cs="Arial"/>
              <w:noProof/>
              <w:lang w:val="en-US"/>
            </w:rPr>
            <w:t xml:space="preserve">Price, P. C. et al., n.d. </w:t>
          </w:r>
          <w:r w:rsidRPr="00D3413E">
            <w:rPr>
              <w:rFonts w:ascii="Arial" w:hAnsi="Arial" w:cs="Arial"/>
              <w:i/>
              <w:iCs/>
              <w:noProof/>
              <w:lang w:val="en-US"/>
            </w:rPr>
            <w:t xml:space="preserve">10.2 SINGLE-SUBJECT RESEARCH DESIGNS. </w:t>
          </w:r>
          <w:r w:rsidRPr="00D3413E">
            <w:rPr>
              <w:rFonts w:ascii="Arial" w:hAnsi="Arial" w:cs="Arial"/>
              <w:noProof/>
              <w:lang w:val="en-US"/>
            </w:rPr>
            <w:t xml:space="preserve">[Online] </w:t>
          </w:r>
          <w:r w:rsidRPr="00D3413E">
            <w:rPr>
              <w:rFonts w:ascii="Arial" w:hAnsi="Arial" w:cs="Arial"/>
              <w:noProof/>
              <w:lang w:val="en-US"/>
            </w:rPr>
            <w:br/>
            <w:t xml:space="preserve">Available at: </w:t>
          </w:r>
          <w:r w:rsidRPr="00D3413E">
            <w:rPr>
              <w:rFonts w:ascii="Arial" w:hAnsi="Arial" w:cs="Arial"/>
              <w:noProof/>
              <w:u w:val="single"/>
              <w:lang w:val="en-US"/>
            </w:rPr>
            <w:t>https://opentext.wsu.edu/carriecuttler/chapter/10-2-single-subject-research-designs/</w:t>
          </w:r>
        </w:p>
        <w:p w14:paraId="5AB4C6A9" w14:textId="157DC496" w:rsidR="00210E19" w:rsidRPr="00D3413E" w:rsidRDefault="00D3413E" w:rsidP="00210E19">
          <w:r>
            <w:rPr>
              <w:b/>
              <w:bCs/>
              <w:noProof/>
            </w:rPr>
            <w:fldChar w:fldCharType="end"/>
          </w:r>
        </w:p>
      </w:sdtContent>
    </w:sdt>
    <w:p w14:paraId="2530DDDD" w14:textId="77777777" w:rsidR="00210E19" w:rsidRPr="00210E19" w:rsidRDefault="00210E19" w:rsidP="00210E19">
      <w:pPr>
        <w:pStyle w:val="Bibliography"/>
        <w:rPr>
          <w:rFonts w:ascii="Arial" w:hAnsi="Arial" w:cs="Arial"/>
          <w:noProof/>
          <w:lang w:val="en-US"/>
        </w:rPr>
      </w:pPr>
      <w:r w:rsidRPr="00210E19">
        <w:rPr>
          <w:rFonts w:ascii="Arial" w:hAnsi="Arial" w:cs="Arial"/>
          <w:noProof/>
          <w:lang w:val="en-US"/>
        </w:rPr>
        <w:t xml:space="preserve">Tranquada, S., Chen, M. &amp; Chisik, Y., 2013. </w:t>
      </w:r>
      <w:r w:rsidRPr="00210E19">
        <w:rPr>
          <w:rFonts w:ascii="Arial" w:hAnsi="Arial" w:cs="Arial"/>
          <w:i/>
          <w:iCs/>
          <w:noProof/>
          <w:lang w:val="en-US"/>
        </w:rPr>
        <w:t xml:space="preserve">Hospital Hero: a game for reducing stress and anxiety of hospitalised children in emergency room. </w:t>
      </w:r>
      <w:r w:rsidRPr="00210E19">
        <w:rPr>
          <w:rFonts w:ascii="Arial" w:hAnsi="Arial" w:cs="Arial"/>
          <w:noProof/>
          <w:lang w:val="en-US"/>
        </w:rPr>
        <w:t>s.l., International Conference on Advances in Computer Entertainment Technology: Springer, Cham.</w:t>
      </w:r>
    </w:p>
    <w:p w14:paraId="6E493E00" w14:textId="32F242EE" w:rsidR="00580710" w:rsidRPr="00C179A5" w:rsidRDefault="00580710" w:rsidP="00682B86">
      <w:pPr>
        <w:rPr>
          <w:rFonts w:ascii="Arial" w:hAnsi="Arial" w:cs="Arial"/>
        </w:rPr>
      </w:pPr>
    </w:p>
    <w:sectPr w:rsidR="00580710" w:rsidRPr="00C179A5" w:rsidSect="002D16E2">
      <w:footerReference w:type="even" r:id="rId33"/>
      <w:footerReference w:type="default" r:id="rId34"/>
      <w:headerReference w:type="first" r:id="rId35"/>
      <w:pgSz w:w="11900" w:h="16840"/>
      <w:pgMar w:top="1524" w:right="1440" w:bottom="97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32C6" w14:textId="77777777" w:rsidR="0039647C" w:rsidRDefault="0039647C" w:rsidP="00790800">
      <w:r>
        <w:separator/>
      </w:r>
    </w:p>
  </w:endnote>
  <w:endnote w:type="continuationSeparator" w:id="0">
    <w:p w14:paraId="226B9424" w14:textId="77777777" w:rsidR="0039647C" w:rsidRDefault="0039647C" w:rsidP="0079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757192"/>
      <w:docPartObj>
        <w:docPartGallery w:val="Page Numbers (Bottom of Page)"/>
        <w:docPartUnique/>
      </w:docPartObj>
    </w:sdtPr>
    <w:sdtContent>
      <w:p w14:paraId="178ABC95" w14:textId="59DFED9B" w:rsidR="00AF4299" w:rsidRDefault="00AF4299" w:rsidP="00BD021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B2C163" w14:textId="77777777" w:rsidR="00AF4299" w:rsidRDefault="00AF4299" w:rsidP="00921B3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16530565"/>
      <w:docPartObj>
        <w:docPartGallery w:val="Page Numbers (Bottom of Page)"/>
        <w:docPartUnique/>
      </w:docPartObj>
    </w:sdtPr>
    <w:sdtContent>
      <w:p w14:paraId="19F00EF5" w14:textId="0A91D14A" w:rsidR="00AF4299" w:rsidRPr="00825C84" w:rsidRDefault="00AF4299" w:rsidP="00BD021B">
        <w:pPr>
          <w:pStyle w:val="Footer"/>
          <w:framePr w:wrap="none" w:vAnchor="text" w:hAnchor="margin" w:y="1"/>
          <w:rPr>
            <w:rStyle w:val="PageNumber"/>
            <w:sz w:val="20"/>
            <w:szCs w:val="20"/>
          </w:rPr>
        </w:pPr>
        <w:r w:rsidRPr="00825C84">
          <w:rPr>
            <w:rStyle w:val="PageNumber"/>
            <w:sz w:val="20"/>
            <w:szCs w:val="20"/>
          </w:rPr>
          <w:fldChar w:fldCharType="begin"/>
        </w:r>
        <w:r w:rsidRPr="00825C84">
          <w:rPr>
            <w:rStyle w:val="PageNumber"/>
            <w:sz w:val="20"/>
            <w:szCs w:val="20"/>
          </w:rPr>
          <w:instrText xml:space="preserve"> PAGE </w:instrText>
        </w:r>
        <w:r w:rsidRPr="00825C84">
          <w:rPr>
            <w:rStyle w:val="PageNumber"/>
            <w:sz w:val="20"/>
            <w:szCs w:val="20"/>
          </w:rPr>
          <w:fldChar w:fldCharType="separate"/>
        </w:r>
        <w:r w:rsidRPr="00825C84">
          <w:rPr>
            <w:rStyle w:val="PageNumber"/>
            <w:noProof/>
            <w:sz w:val="20"/>
            <w:szCs w:val="20"/>
          </w:rPr>
          <w:t>20</w:t>
        </w:r>
        <w:r w:rsidRPr="00825C84">
          <w:rPr>
            <w:rStyle w:val="PageNumber"/>
            <w:sz w:val="20"/>
            <w:szCs w:val="20"/>
          </w:rPr>
          <w:fldChar w:fldCharType="end"/>
        </w:r>
      </w:p>
    </w:sdtContent>
  </w:sdt>
  <w:p w14:paraId="2D12CC78" w14:textId="1E603FDD" w:rsidR="00AF4299" w:rsidRPr="00825C84" w:rsidRDefault="00AF4299" w:rsidP="00CA125C">
    <w:pPr>
      <w:pStyle w:val="Footer"/>
      <w:tabs>
        <w:tab w:val="clear" w:pos="4680"/>
        <w:tab w:val="center" w:pos="4690"/>
        <w:tab w:val="right" w:pos="9020"/>
      </w:tabs>
      <w:ind w:firstLine="360"/>
      <w:rPr>
        <w:sz w:val="20"/>
        <w:szCs w:val="20"/>
      </w:rPr>
    </w:pPr>
    <w:r w:rsidRPr="00825C84">
      <w:rPr>
        <w:sz w:val="20"/>
        <w:szCs w:val="20"/>
      </w:rPr>
      <w:tab/>
      <w:t xml:space="preserve">Study Protocol </w:t>
    </w:r>
    <w:r w:rsidRPr="00825C84">
      <w:rPr>
        <w:sz w:val="20"/>
        <w:szCs w:val="20"/>
      </w:rPr>
      <w:tab/>
      <w:t>v</w:t>
    </w:r>
    <w:r>
      <w:rPr>
        <w:sz w:val="20"/>
        <w:szCs w:val="20"/>
      </w:rPr>
      <w:t>2</w:t>
    </w:r>
    <w:r w:rsidRPr="00825C84">
      <w:rPr>
        <w:sz w:val="20"/>
        <w:szCs w:val="20"/>
      </w:rPr>
      <w:t>:</w:t>
    </w:r>
    <w:r>
      <w:rPr>
        <w:sz w:val="20"/>
        <w:szCs w:val="20"/>
      </w:rPr>
      <w:t>08</w:t>
    </w:r>
    <w:r w:rsidRPr="00825C84">
      <w:rPr>
        <w:sz w:val="20"/>
        <w:szCs w:val="20"/>
      </w:rPr>
      <w:t>/0</w:t>
    </w:r>
    <w:r>
      <w:rPr>
        <w:sz w:val="20"/>
        <w:szCs w:val="20"/>
      </w:rPr>
      <w:t>6</w:t>
    </w:r>
    <w:r w:rsidRPr="00825C84">
      <w:rPr>
        <w:sz w:val="20"/>
        <w:szCs w:val="20"/>
      </w:rPr>
      <w:t>/2020</w:t>
    </w:r>
  </w:p>
  <w:p w14:paraId="2FD4CFFC" w14:textId="1616DEE7" w:rsidR="00AF4299" w:rsidRPr="00825C84" w:rsidRDefault="00AF4299" w:rsidP="00CA125C">
    <w:pPr>
      <w:pStyle w:val="Footer"/>
      <w:tabs>
        <w:tab w:val="clear" w:pos="4680"/>
        <w:tab w:val="center" w:pos="4690"/>
        <w:tab w:val="right" w:pos="9020"/>
      </w:tabs>
      <w:ind w:firstLine="360"/>
      <w:jc w:val="center"/>
      <w:rPr>
        <w:sz w:val="20"/>
        <w:szCs w:val="20"/>
      </w:rPr>
    </w:pPr>
    <w:r w:rsidRPr="00825C84">
      <w:rPr>
        <w:sz w:val="20"/>
        <w:szCs w:val="20"/>
      </w:rPr>
      <w:t xml:space="preserve">Introducing Social Robots into the hospital environment: How do paediatric patients interact with social robots? Sheffield Children Hospital </w:t>
    </w:r>
  </w:p>
  <w:p w14:paraId="68722D37" w14:textId="2C185B45" w:rsidR="00AF4299" w:rsidRPr="00825C84" w:rsidRDefault="00AF4299" w:rsidP="00CA125C">
    <w:pPr>
      <w:pStyle w:val="Footer"/>
      <w:tabs>
        <w:tab w:val="clear" w:pos="4680"/>
        <w:tab w:val="center" w:pos="4690"/>
        <w:tab w:val="right" w:pos="9020"/>
      </w:tabs>
      <w:ind w:firstLine="360"/>
      <w:jc w:val="center"/>
      <w:rPr>
        <w:sz w:val="20"/>
        <w:szCs w:val="20"/>
      </w:rPr>
    </w:pPr>
    <w:r w:rsidRPr="00825C84">
      <w:rPr>
        <w:sz w:val="20"/>
        <w:szCs w:val="20"/>
      </w:rPr>
      <w:t xml:space="preserve">School of Health and Related Research, University of Sheffield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40C7" w14:textId="77777777" w:rsidR="0039647C" w:rsidRDefault="0039647C" w:rsidP="00790800">
      <w:r>
        <w:separator/>
      </w:r>
    </w:p>
  </w:footnote>
  <w:footnote w:type="continuationSeparator" w:id="0">
    <w:p w14:paraId="4FA0F3BB" w14:textId="77777777" w:rsidR="0039647C" w:rsidRDefault="0039647C" w:rsidP="00790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0741E" w14:textId="1DB582BD" w:rsidR="00AF4299" w:rsidRDefault="00AF4299">
    <w:pPr>
      <w:pStyle w:val="Header"/>
    </w:pPr>
    <w:r w:rsidRPr="006E1EB7">
      <w:rPr>
        <w:noProof/>
      </w:rPr>
      <w:drawing>
        <wp:anchor distT="0" distB="0" distL="114300" distR="114300" simplePos="0" relativeHeight="251660288" behindDoc="0" locked="0" layoutInCell="1" allowOverlap="1" wp14:anchorId="16FC052A" wp14:editId="10375150">
          <wp:simplePos x="0" y="0"/>
          <wp:positionH relativeFrom="column">
            <wp:posOffset>-514350</wp:posOffset>
          </wp:positionH>
          <wp:positionV relativeFrom="page">
            <wp:posOffset>217170</wp:posOffset>
          </wp:positionV>
          <wp:extent cx="1652905" cy="66611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OS_PRIMARY_LOGO_FULL COLOUR + 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2905" cy="666115"/>
                  </a:xfrm>
                  <a:prstGeom prst="rect">
                    <a:avLst/>
                  </a:prstGeom>
                </pic:spPr>
              </pic:pic>
            </a:graphicData>
          </a:graphic>
          <wp14:sizeRelH relativeFrom="page">
            <wp14:pctWidth>0</wp14:pctWidth>
          </wp14:sizeRelH>
          <wp14:sizeRelV relativeFrom="page">
            <wp14:pctHeight>0</wp14:pctHeight>
          </wp14:sizeRelV>
        </wp:anchor>
      </w:drawing>
    </w:r>
    <w:r w:rsidRPr="006E1EB7">
      <w:rPr>
        <w:noProof/>
      </w:rPr>
      <w:drawing>
        <wp:anchor distT="0" distB="0" distL="114300" distR="114300" simplePos="0" relativeHeight="251661312" behindDoc="0" locked="0" layoutInCell="1" allowOverlap="1" wp14:anchorId="1D92C016" wp14:editId="57655770">
          <wp:simplePos x="0" y="0"/>
          <wp:positionH relativeFrom="column">
            <wp:posOffset>1261745</wp:posOffset>
          </wp:positionH>
          <wp:positionV relativeFrom="paragraph">
            <wp:posOffset>-94615</wp:posOffset>
          </wp:positionV>
          <wp:extent cx="1929765" cy="514350"/>
          <wp:effectExtent l="0" t="0" r="635" b="6350"/>
          <wp:wrapSquare wrapText="bothSides"/>
          <wp:docPr id="9" name="Picture 9" descr="Image result for C.A.T.C.H shef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C.H sheffie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97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EB7">
      <w:rPr>
        <w:noProof/>
      </w:rPr>
      <w:drawing>
        <wp:anchor distT="0" distB="0" distL="114300" distR="114300" simplePos="0" relativeHeight="251659264" behindDoc="1" locked="0" layoutInCell="1" allowOverlap="1" wp14:anchorId="53D72036" wp14:editId="718025FF">
          <wp:simplePos x="0" y="0"/>
          <wp:positionH relativeFrom="column">
            <wp:posOffset>4144010</wp:posOffset>
          </wp:positionH>
          <wp:positionV relativeFrom="page">
            <wp:posOffset>301625</wp:posOffset>
          </wp:positionV>
          <wp:extent cx="2286000" cy="428625"/>
          <wp:effectExtent l="0" t="0" r="0" b="3175"/>
          <wp:wrapSquare wrapText="bothSides"/>
          <wp:docPr id="3" name="Picture 3" descr="sc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clogo"/>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1EB7">
      <w:rPr>
        <w:noProof/>
      </w:rPr>
      <w:drawing>
        <wp:anchor distT="0" distB="0" distL="114300" distR="114300" simplePos="0" relativeHeight="251662336" behindDoc="0" locked="0" layoutInCell="1" allowOverlap="1" wp14:anchorId="21F496EB" wp14:editId="5B502171">
          <wp:simplePos x="0" y="0"/>
          <wp:positionH relativeFrom="column">
            <wp:posOffset>3216275</wp:posOffset>
          </wp:positionH>
          <wp:positionV relativeFrom="paragraph">
            <wp:posOffset>-357505</wp:posOffset>
          </wp:positionV>
          <wp:extent cx="982980" cy="982980"/>
          <wp:effectExtent l="0" t="0" r="0" b="0"/>
          <wp:wrapSquare wrapText="bothSides"/>
          <wp:docPr id="13" name="Picture 13" descr="Image result for Sheffield robo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heffield robotic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4E5"/>
    <w:multiLevelType w:val="hybridMultilevel"/>
    <w:tmpl w:val="7958B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D90EDC"/>
    <w:multiLevelType w:val="hybridMultilevel"/>
    <w:tmpl w:val="84A8BB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6F4430"/>
    <w:multiLevelType w:val="multilevel"/>
    <w:tmpl w:val="538469BE"/>
    <w:lvl w:ilvl="0">
      <w:start w:val="1"/>
      <w:numFmt w:val="decimal"/>
      <w:lvlText w:val="%1.0"/>
      <w:lvlJc w:val="left"/>
      <w:pPr>
        <w:ind w:left="436" w:hanging="360"/>
      </w:pPr>
      <w:rPr>
        <w:rFonts w:hint="default"/>
      </w:rPr>
    </w:lvl>
    <w:lvl w:ilvl="1">
      <w:start w:val="1"/>
      <w:numFmt w:val="decimal"/>
      <w:lvlText w:val="%1.%2"/>
      <w:lvlJc w:val="left"/>
      <w:pPr>
        <w:ind w:left="1156" w:hanging="360"/>
      </w:pPr>
      <w:rPr>
        <w:rFonts w:hint="default"/>
      </w:rPr>
    </w:lvl>
    <w:lvl w:ilvl="2">
      <w:start w:val="1"/>
      <w:numFmt w:val="decimal"/>
      <w:lvlText w:val="%1.%2.%3"/>
      <w:lvlJc w:val="left"/>
      <w:pPr>
        <w:ind w:left="2236" w:hanging="720"/>
      </w:pPr>
      <w:rPr>
        <w:rFonts w:hint="default"/>
      </w:rPr>
    </w:lvl>
    <w:lvl w:ilvl="3">
      <w:start w:val="1"/>
      <w:numFmt w:val="decimal"/>
      <w:lvlText w:val="%1.%2.%3.%4"/>
      <w:lvlJc w:val="left"/>
      <w:pPr>
        <w:ind w:left="3316" w:hanging="1080"/>
      </w:pPr>
      <w:rPr>
        <w:rFonts w:hint="default"/>
      </w:rPr>
    </w:lvl>
    <w:lvl w:ilvl="4">
      <w:start w:val="1"/>
      <w:numFmt w:val="decimal"/>
      <w:lvlText w:val="%1.%2.%3.%4.%5"/>
      <w:lvlJc w:val="left"/>
      <w:pPr>
        <w:ind w:left="4036" w:hanging="1080"/>
      </w:pPr>
      <w:rPr>
        <w:rFonts w:hint="default"/>
      </w:rPr>
    </w:lvl>
    <w:lvl w:ilvl="5">
      <w:start w:val="1"/>
      <w:numFmt w:val="decimal"/>
      <w:lvlText w:val="%1.%2.%3.%4.%5.%6"/>
      <w:lvlJc w:val="left"/>
      <w:pPr>
        <w:ind w:left="5116" w:hanging="1440"/>
      </w:pPr>
      <w:rPr>
        <w:rFonts w:hint="default"/>
      </w:rPr>
    </w:lvl>
    <w:lvl w:ilvl="6">
      <w:start w:val="1"/>
      <w:numFmt w:val="decimal"/>
      <w:lvlText w:val="%1.%2.%3.%4.%5.%6.%7"/>
      <w:lvlJc w:val="left"/>
      <w:pPr>
        <w:ind w:left="5836" w:hanging="1440"/>
      </w:pPr>
      <w:rPr>
        <w:rFonts w:hint="default"/>
      </w:rPr>
    </w:lvl>
    <w:lvl w:ilvl="7">
      <w:start w:val="1"/>
      <w:numFmt w:val="decimal"/>
      <w:lvlText w:val="%1.%2.%3.%4.%5.%6.%7.%8"/>
      <w:lvlJc w:val="left"/>
      <w:pPr>
        <w:ind w:left="6916" w:hanging="1800"/>
      </w:pPr>
      <w:rPr>
        <w:rFonts w:hint="default"/>
      </w:rPr>
    </w:lvl>
    <w:lvl w:ilvl="8">
      <w:start w:val="1"/>
      <w:numFmt w:val="decimal"/>
      <w:lvlText w:val="%1.%2.%3.%4.%5.%6.%7.%8.%9"/>
      <w:lvlJc w:val="left"/>
      <w:pPr>
        <w:ind w:left="7636" w:hanging="1800"/>
      </w:pPr>
      <w:rPr>
        <w:rFonts w:hint="default"/>
      </w:rPr>
    </w:lvl>
  </w:abstractNum>
  <w:abstractNum w:abstractNumId="3" w15:restartNumberingAfterBreak="0">
    <w:nsid w:val="43A12943"/>
    <w:multiLevelType w:val="hybridMultilevel"/>
    <w:tmpl w:val="5F523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E6150A"/>
    <w:multiLevelType w:val="multilevel"/>
    <w:tmpl w:val="ACB64254"/>
    <w:lvl w:ilvl="0">
      <w:start w:val="12"/>
      <w:numFmt w:val="decimal"/>
      <w:lvlText w:val="%1.0"/>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5346C19"/>
    <w:multiLevelType w:val="hybridMultilevel"/>
    <w:tmpl w:val="1B785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2B46BAF"/>
    <w:multiLevelType w:val="multilevel"/>
    <w:tmpl w:val="D0C0057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36A19EF"/>
    <w:multiLevelType w:val="hybridMultilevel"/>
    <w:tmpl w:val="40F8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85CD4"/>
    <w:multiLevelType w:val="hybridMultilevel"/>
    <w:tmpl w:val="76B0DA62"/>
    <w:lvl w:ilvl="0" w:tplc="08EE0042">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E5736"/>
    <w:multiLevelType w:val="multilevel"/>
    <w:tmpl w:val="FCF61C40"/>
    <w:lvl w:ilvl="0">
      <w:start w:val="10"/>
      <w:numFmt w:val="decimal"/>
      <w:lvlText w:val="%1.0"/>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152138052">
    <w:abstractNumId w:val="7"/>
  </w:num>
  <w:num w:numId="2" w16cid:durableId="1405908624">
    <w:abstractNumId w:val="5"/>
  </w:num>
  <w:num w:numId="3" w16cid:durableId="1629621674">
    <w:abstractNumId w:val="3"/>
  </w:num>
  <w:num w:numId="4" w16cid:durableId="1009407167">
    <w:abstractNumId w:val="0"/>
  </w:num>
  <w:num w:numId="5" w16cid:durableId="1539783168">
    <w:abstractNumId w:val="1"/>
  </w:num>
  <w:num w:numId="6" w16cid:durableId="1981108509">
    <w:abstractNumId w:val="2"/>
  </w:num>
  <w:num w:numId="7" w16cid:durableId="868689934">
    <w:abstractNumId w:val="8"/>
  </w:num>
  <w:num w:numId="8" w16cid:durableId="591552242">
    <w:abstractNumId w:val="9"/>
  </w:num>
  <w:num w:numId="9" w16cid:durableId="1519470481">
    <w:abstractNumId w:val="4"/>
  </w:num>
  <w:num w:numId="10" w16cid:durableId="19233701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3D"/>
    <w:rsid w:val="000118C4"/>
    <w:rsid w:val="00023882"/>
    <w:rsid w:val="00042929"/>
    <w:rsid w:val="000615C8"/>
    <w:rsid w:val="00076DCD"/>
    <w:rsid w:val="00081309"/>
    <w:rsid w:val="0008428B"/>
    <w:rsid w:val="0008458D"/>
    <w:rsid w:val="00085248"/>
    <w:rsid w:val="0008766E"/>
    <w:rsid w:val="00087BE6"/>
    <w:rsid w:val="00087FE0"/>
    <w:rsid w:val="0009102E"/>
    <w:rsid w:val="000957B3"/>
    <w:rsid w:val="000A3822"/>
    <w:rsid w:val="000A3FBD"/>
    <w:rsid w:val="000A5599"/>
    <w:rsid w:val="000B3109"/>
    <w:rsid w:val="000B4B4B"/>
    <w:rsid w:val="000B687B"/>
    <w:rsid w:val="000C1BAB"/>
    <w:rsid w:val="000C6161"/>
    <w:rsid w:val="000C749D"/>
    <w:rsid w:val="000E2A4A"/>
    <w:rsid w:val="000E7031"/>
    <w:rsid w:val="000E75BD"/>
    <w:rsid w:val="000F410B"/>
    <w:rsid w:val="000F6DF4"/>
    <w:rsid w:val="001059FF"/>
    <w:rsid w:val="00111B02"/>
    <w:rsid w:val="00117351"/>
    <w:rsid w:val="0013469B"/>
    <w:rsid w:val="00142C58"/>
    <w:rsid w:val="001464DC"/>
    <w:rsid w:val="00146522"/>
    <w:rsid w:val="001569BE"/>
    <w:rsid w:val="00157927"/>
    <w:rsid w:val="00162F5E"/>
    <w:rsid w:val="00166AA6"/>
    <w:rsid w:val="001825E3"/>
    <w:rsid w:val="0018340B"/>
    <w:rsid w:val="001A2E16"/>
    <w:rsid w:val="001B1DF6"/>
    <w:rsid w:val="001B2C1E"/>
    <w:rsid w:val="001B4497"/>
    <w:rsid w:val="001B4BF3"/>
    <w:rsid w:val="001B4C07"/>
    <w:rsid w:val="001B5039"/>
    <w:rsid w:val="001B5549"/>
    <w:rsid w:val="001C0D15"/>
    <w:rsid w:val="001C268D"/>
    <w:rsid w:val="001C3BFC"/>
    <w:rsid w:val="001D2BEE"/>
    <w:rsid w:val="001D3A8A"/>
    <w:rsid w:val="001F1261"/>
    <w:rsid w:val="001F3D82"/>
    <w:rsid w:val="001F7B8C"/>
    <w:rsid w:val="002038A0"/>
    <w:rsid w:val="0020622D"/>
    <w:rsid w:val="00207F47"/>
    <w:rsid w:val="00210E19"/>
    <w:rsid w:val="00211FE1"/>
    <w:rsid w:val="00212046"/>
    <w:rsid w:val="002136D4"/>
    <w:rsid w:val="0021581B"/>
    <w:rsid w:val="00215E26"/>
    <w:rsid w:val="00221468"/>
    <w:rsid w:val="00225316"/>
    <w:rsid w:val="00231779"/>
    <w:rsid w:val="00234832"/>
    <w:rsid w:val="00240371"/>
    <w:rsid w:val="00241242"/>
    <w:rsid w:val="0024630D"/>
    <w:rsid w:val="0026056D"/>
    <w:rsid w:val="002642D6"/>
    <w:rsid w:val="00265315"/>
    <w:rsid w:val="00266B95"/>
    <w:rsid w:val="00276742"/>
    <w:rsid w:val="00277A56"/>
    <w:rsid w:val="00282758"/>
    <w:rsid w:val="002908F4"/>
    <w:rsid w:val="00290CE0"/>
    <w:rsid w:val="00291C6D"/>
    <w:rsid w:val="002967BD"/>
    <w:rsid w:val="002A21D0"/>
    <w:rsid w:val="002B68C9"/>
    <w:rsid w:val="002B7027"/>
    <w:rsid w:val="002B7F3E"/>
    <w:rsid w:val="002C26CD"/>
    <w:rsid w:val="002C3EAF"/>
    <w:rsid w:val="002C71FB"/>
    <w:rsid w:val="002D16E2"/>
    <w:rsid w:val="002D54A6"/>
    <w:rsid w:val="002D67ED"/>
    <w:rsid w:val="002D6ACB"/>
    <w:rsid w:val="002E72BB"/>
    <w:rsid w:val="002F0FDA"/>
    <w:rsid w:val="002F7B45"/>
    <w:rsid w:val="003031CB"/>
    <w:rsid w:val="003158E9"/>
    <w:rsid w:val="0031636E"/>
    <w:rsid w:val="00323E0E"/>
    <w:rsid w:val="003336C3"/>
    <w:rsid w:val="00333D44"/>
    <w:rsid w:val="00334F4E"/>
    <w:rsid w:val="0033698F"/>
    <w:rsid w:val="00347BEE"/>
    <w:rsid w:val="00365885"/>
    <w:rsid w:val="00366F4C"/>
    <w:rsid w:val="00375133"/>
    <w:rsid w:val="00380028"/>
    <w:rsid w:val="00384E07"/>
    <w:rsid w:val="00386146"/>
    <w:rsid w:val="00387852"/>
    <w:rsid w:val="0039020C"/>
    <w:rsid w:val="00390A92"/>
    <w:rsid w:val="0039578E"/>
    <w:rsid w:val="0039647C"/>
    <w:rsid w:val="003964CB"/>
    <w:rsid w:val="00396949"/>
    <w:rsid w:val="003973FA"/>
    <w:rsid w:val="003A1A6F"/>
    <w:rsid w:val="003C234F"/>
    <w:rsid w:val="003C35FA"/>
    <w:rsid w:val="003C78DC"/>
    <w:rsid w:val="003D3C01"/>
    <w:rsid w:val="003D531A"/>
    <w:rsid w:val="003E1D3E"/>
    <w:rsid w:val="003E538F"/>
    <w:rsid w:val="003E74B3"/>
    <w:rsid w:val="003F6B1A"/>
    <w:rsid w:val="0040037B"/>
    <w:rsid w:val="00405EDF"/>
    <w:rsid w:val="00434F1D"/>
    <w:rsid w:val="00440924"/>
    <w:rsid w:val="00475342"/>
    <w:rsid w:val="00483893"/>
    <w:rsid w:val="00486D38"/>
    <w:rsid w:val="004A016C"/>
    <w:rsid w:val="004A01A9"/>
    <w:rsid w:val="004A2197"/>
    <w:rsid w:val="004B0DF3"/>
    <w:rsid w:val="004B303C"/>
    <w:rsid w:val="004B3699"/>
    <w:rsid w:val="004B41C0"/>
    <w:rsid w:val="004C4DEA"/>
    <w:rsid w:val="004C5608"/>
    <w:rsid w:val="004C5B71"/>
    <w:rsid w:val="004C6945"/>
    <w:rsid w:val="004E365F"/>
    <w:rsid w:val="004E4BA0"/>
    <w:rsid w:val="004F1B17"/>
    <w:rsid w:val="004F257F"/>
    <w:rsid w:val="004F4752"/>
    <w:rsid w:val="004F6515"/>
    <w:rsid w:val="00517154"/>
    <w:rsid w:val="00520DA7"/>
    <w:rsid w:val="005370F8"/>
    <w:rsid w:val="005426F2"/>
    <w:rsid w:val="00545681"/>
    <w:rsid w:val="00545682"/>
    <w:rsid w:val="00552DA9"/>
    <w:rsid w:val="00561E6B"/>
    <w:rsid w:val="00562422"/>
    <w:rsid w:val="00562E0D"/>
    <w:rsid w:val="00564FE0"/>
    <w:rsid w:val="005660E3"/>
    <w:rsid w:val="00566EB0"/>
    <w:rsid w:val="005762F6"/>
    <w:rsid w:val="00580710"/>
    <w:rsid w:val="0058168D"/>
    <w:rsid w:val="00581691"/>
    <w:rsid w:val="00581D7D"/>
    <w:rsid w:val="005914F5"/>
    <w:rsid w:val="00593887"/>
    <w:rsid w:val="005A04E3"/>
    <w:rsid w:val="005B57B2"/>
    <w:rsid w:val="005B5E58"/>
    <w:rsid w:val="005B6082"/>
    <w:rsid w:val="005B77B7"/>
    <w:rsid w:val="005C2EE1"/>
    <w:rsid w:val="005C47A5"/>
    <w:rsid w:val="005D2A55"/>
    <w:rsid w:val="005D44C1"/>
    <w:rsid w:val="005E4A8B"/>
    <w:rsid w:val="005E5AAA"/>
    <w:rsid w:val="005F6A3D"/>
    <w:rsid w:val="00603F8E"/>
    <w:rsid w:val="00616095"/>
    <w:rsid w:val="00617BEA"/>
    <w:rsid w:val="00621BE3"/>
    <w:rsid w:val="00630021"/>
    <w:rsid w:val="00637F46"/>
    <w:rsid w:val="006464F3"/>
    <w:rsid w:val="00651B7D"/>
    <w:rsid w:val="006634B8"/>
    <w:rsid w:val="00664555"/>
    <w:rsid w:val="00666A77"/>
    <w:rsid w:val="006703C2"/>
    <w:rsid w:val="00674B8B"/>
    <w:rsid w:val="0068143A"/>
    <w:rsid w:val="006816C9"/>
    <w:rsid w:val="00682B86"/>
    <w:rsid w:val="006B444C"/>
    <w:rsid w:val="006E1EB7"/>
    <w:rsid w:val="006E1F46"/>
    <w:rsid w:val="006E230C"/>
    <w:rsid w:val="006F74AD"/>
    <w:rsid w:val="0071460D"/>
    <w:rsid w:val="0072730E"/>
    <w:rsid w:val="00727B88"/>
    <w:rsid w:val="00730C0C"/>
    <w:rsid w:val="0073204E"/>
    <w:rsid w:val="00733CCD"/>
    <w:rsid w:val="00737E9A"/>
    <w:rsid w:val="00750754"/>
    <w:rsid w:val="0075084A"/>
    <w:rsid w:val="0075299F"/>
    <w:rsid w:val="00760A52"/>
    <w:rsid w:val="00771454"/>
    <w:rsid w:val="007717B7"/>
    <w:rsid w:val="007755B4"/>
    <w:rsid w:val="00775AA8"/>
    <w:rsid w:val="00790800"/>
    <w:rsid w:val="00791BF3"/>
    <w:rsid w:val="007920F7"/>
    <w:rsid w:val="00792357"/>
    <w:rsid w:val="007958A7"/>
    <w:rsid w:val="007A114F"/>
    <w:rsid w:val="007A55EA"/>
    <w:rsid w:val="007B0C60"/>
    <w:rsid w:val="007B5570"/>
    <w:rsid w:val="007C46BD"/>
    <w:rsid w:val="007C7C79"/>
    <w:rsid w:val="007D1D48"/>
    <w:rsid w:val="007D69AA"/>
    <w:rsid w:val="007E1981"/>
    <w:rsid w:val="007E67B7"/>
    <w:rsid w:val="007F4F98"/>
    <w:rsid w:val="007F7B45"/>
    <w:rsid w:val="00805E93"/>
    <w:rsid w:val="00812737"/>
    <w:rsid w:val="0081359D"/>
    <w:rsid w:val="00815E73"/>
    <w:rsid w:val="00825C84"/>
    <w:rsid w:val="008312F2"/>
    <w:rsid w:val="008554BB"/>
    <w:rsid w:val="00856C37"/>
    <w:rsid w:val="008600CE"/>
    <w:rsid w:val="0086419E"/>
    <w:rsid w:val="008747AA"/>
    <w:rsid w:val="008815E0"/>
    <w:rsid w:val="00882383"/>
    <w:rsid w:val="008845B5"/>
    <w:rsid w:val="008A0744"/>
    <w:rsid w:val="008B1B1C"/>
    <w:rsid w:val="008D6C36"/>
    <w:rsid w:val="008E3525"/>
    <w:rsid w:val="00903124"/>
    <w:rsid w:val="00903342"/>
    <w:rsid w:val="009049A5"/>
    <w:rsid w:val="0090645A"/>
    <w:rsid w:val="00906A90"/>
    <w:rsid w:val="0091270A"/>
    <w:rsid w:val="00913017"/>
    <w:rsid w:val="009146E0"/>
    <w:rsid w:val="009149A2"/>
    <w:rsid w:val="00921B3E"/>
    <w:rsid w:val="00935F96"/>
    <w:rsid w:val="00944E05"/>
    <w:rsid w:val="00961BE4"/>
    <w:rsid w:val="00961D3F"/>
    <w:rsid w:val="009623B3"/>
    <w:rsid w:val="00983679"/>
    <w:rsid w:val="00983BA2"/>
    <w:rsid w:val="00993DAA"/>
    <w:rsid w:val="00993E85"/>
    <w:rsid w:val="009A21FE"/>
    <w:rsid w:val="009A3BC9"/>
    <w:rsid w:val="009A46F2"/>
    <w:rsid w:val="009B2970"/>
    <w:rsid w:val="009C0DB8"/>
    <w:rsid w:val="009C0DDB"/>
    <w:rsid w:val="009D228D"/>
    <w:rsid w:val="009D2D07"/>
    <w:rsid w:val="009D5A86"/>
    <w:rsid w:val="009D7CB1"/>
    <w:rsid w:val="009E7209"/>
    <w:rsid w:val="00A04685"/>
    <w:rsid w:val="00A07554"/>
    <w:rsid w:val="00A1520E"/>
    <w:rsid w:val="00A15FC2"/>
    <w:rsid w:val="00A24FD8"/>
    <w:rsid w:val="00A257CA"/>
    <w:rsid w:val="00A25AF9"/>
    <w:rsid w:val="00A323EE"/>
    <w:rsid w:val="00A329E1"/>
    <w:rsid w:val="00A36E12"/>
    <w:rsid w:val="00A410DF"/>
    <w:rsid w:val="00A44057"/>
    <w:rsid w:val="00A4648A"/>
    <w:rsid w:val="00A469CB"/>
    <w:rsid w:val="00A46D8C"/>
    <w:rsid w:val="00A53116"/>
    <w:rsid w:val="00A65843"/>
    <w:rsid w:val="00A7035E"/>
    <w:rsid w:val="00A741DE"/>
    <w:rsid w:val="00A74922"/>
    <w:rsid w:val="00A75166"/>
    <w:rsid w:val="00A77E95"/>
    <w:rsid w:val="00A86447"/>
    <w:rsid w:val="00A90AB5"/>
    <w:rsid w:val="00A922F5"/>
    <w:rsid w:val="00AA1B52"/>
    <w:rsid w:val="00AA3A8A"/>
    <w:rsid w:val="00AA4725"/>
    <w:rsid w:val="00AA5D3F"/>
    <w:rsid w:val="00AB208A"/>
    <w:rsid w:val="00AC45B8"/>
    <w:rsid w:val="00AC4A1B"/>
    <w:rsid w:val="00AD0540"/>
    <w:rsid w:val="00AD510B"/>
    <w:rsid w:val="00AD6F33"/>
    <w:rsid w:val="00AE5776"/>
    <w:rsid w:val="00AE6760"/>
    <w:rsid w:val="00AF3B85"/>
    <w:rsid w:val="00AF4299"/>
    <w:rsid w:val="00AF6A35"/>
    <w:rsid w:val="00AF715F"/>
    <w:rsid w:val="00AF728C"/>
    <w:rsid w:val="00AF78F1"/>
    <w:rsid w:val="00AF7906"/>
    <w:rsid w:val="00B025AF"/>
    <w:rsid w:val="00B13D8B"/>
    <w:rsid w:val="00B1480A"/>
    <w:rsid w:val="00B2501E"/>
    <w:rsid w:val="00B51ED8"/>
    <w:rsid w:val="00B5212C"/>
    <w:rsid w:val="00B61BCA"/>
    <w:rsid w:val="00B77F98"/>
    <w:rsid w:val="00B8165D"/>
    <w:rsid w:val="00B92898"/>
    <w:rsid w:val="00B96223"/>
    <w:rsid w:val="00BA0611"/>
    <w:rsid w:val="00BA1AC2"/>
    <w:rsid w:val="00BA4146"/>
    <w:rsid w:val="00BA78F7"/>
    <w:rsid w:val="00BB38F3"/>
    <w:rsid w:val="00BC151C"/>
    <w:rsid w:val="00BD021B"/>
    <w:rsid w:val="00BD72F9"/>
    <w:rsid w:val="00BE1370"/>
    <w:rsid w:val="00BE6AD3"/>
    <w:rsid w:val="00BF421F"/>
    <w:rsid w:val="00BF4514"/>
    <w:rsid w:val="00BF78B7"/>
    <w:rsid w:val="00C0297D"/>
    <w:rsid w:val="00C05904"/>
    <w:rsid w:val="00C05BA4"/>
    <w:rsid w:val="00C07609"/>
    <w:rsid w:val="00C12D27"/>
    <w:rsid w:val="00C179A5"/>
    <w:rsid w:val="00C23CE2"/>
    <w:rsid w:val="00C278CB"/>
    <w:rsid w:val="00C43889"/>
    <w:rsid w:val="00C4737F"/>
    <w:rsid w:val="00C50048"/>
    <w:rsid w:val="00C51E02"/>
    <w:rsid w:val="00C5251D"/>
    <w:rsid w:val="00C53AAA"/>
    <w:rsid w:val="00C55A9D"/>
    <w:rsid w:val="00C67484"/>
    <w:rsid w:val="00C70AFF"/>
    <w:rsid w:val="00C723C7"/>
    <w:rsid w:val="00C77756"/>
    <w:rsid w:val="00C91529"/>
    <w:rsid w:val="00CA08E7"/>
    <w:rsid w:val="00CA125C"/>
    <w:rsid w:val="00CA4C14"/>
    <w:rsid w:val="00CA4CC7"/>
    <w:rsid w:val="00CA621E"/>
    <w:rsid w:val="00CC0421"/>
    <w:rsid w:val="00CE18E7"/>
    <w:rsid w:val="00CE298A"/>
    <w:rsid w:val="00D06862"/>
    <w:rsid w:val="00D06DA2"/>
    <w:rsid w:val="00D104EF"/>
    <w:rsid w:val="00D1072E"/>
    <w:rsid w:val="00D147CE"/>
    <w:rsid w:val="00D147DC"/>
    <w:rsid w:val="00D16B57"/>
    <w:rsid w:val="00D261BB"/>
    <w:rsid w:val="00D27922"/>
    <w:rsid w:val="00D33954"/>
    <w:rsid w:val="00D3413E"/>
    <w:rsid w:val="00D43BEC"/>
    <w:rsid w:val="00D5667D"/>
    <w:rsid w:val="00D578A9"/>
    <w:rsid w:val="00D61E95"/>
    <w:rsid w:val="00D63921"/>
    <w:rsid w:val="00D8138E"/>
    <w:rsid w:val="00D82507"/>
    <w:rsid w:val="00D842FC"/>
    <w:rsid w:val="00D95CA4"/>
    <w:rsid w:val="00DB0225"/>
    <w:rsid w:val="00DB545D"/>
    <w:rsid w:val="00DD35E7"/>
    <w:rsid w:val="00DD3BA1"/>
    <w:rsid w:val="00E004EF"/>
    <w:rsid w:val="00E11BDA"/>
    <w:rsid w:val="00E13D92"/>
    <w:rsid w:val="00E33BB6"/>
    <w:rsid w:val="00E41918"/>
    <w:rsid w:val="00E41F99"/>
    <w:rsid w:val="00E506DF"/>
    <w:rsid w:val="00E50922"/>
    <w:rsid w:val="00E53747"/>
    <w:rsid w:val="00E66952"/>
    <w:rsid w:val="00E66EA4"/>
    <w:rsid w:val="00E937A0"/>
    <w:rsid w:val="00EA492B"/>
    <w:rsid w:val="00EA7C82"/>
    <w:rsid w:val="00EB5389"/>
    <w:rsid w:val="00EC191F"/>
    <w:rsid w:val="00EC4F58"/>
    <w:rsid w:val="00ED0C80"/>
    <w:rsid w:val="00ED2AB1"/>
    <w:rsid w:val="00EE747C"/>
    <w:rsid w:val="00EF42C3"/>
    <w:rsid w:val="00EF602C"/>
    <w:rsid w:val="00F07F88"/>
    <w:rsid w:val="00F3290F"/>
    <w:rsid w:val="00F379EB"/>
    <w:rsid w:val="00F44609"/>
    <w:rsid w:val="00F46EA2"/>
    <w:rsid w:val="00F66C21"/>
    <w:rsid w:val="00F67FD8"/>
    <w:rsid w:val="00F857BE"/>
    <w:rsid w:val="00F9137D"/>
    <w:rsid w:val="00F93A1D"/>
    <w:rsid w:val="00F942F9"/>
    <w:rsid w:val="00F9572C"/>
    <w:rsid w:val="00FA4892"/>
    <w:rsid w:val="00FA6FE0"/>
    <w:rsid w:val="00FB3EA1"/>
    <w:rsid w:val="00FB428D"/>
    <w:rsid w:val="00FB739C"/>
    <w:rsid w:val="00FC1C79"/>
    <w:rsid w:val="00FC1E6A"/>
    <w:rsid w:val="00FC769A"/>
    <w:rsid w:val="00FD186B"/>
    <w:rsid w:val="00FD69D5"/>
    <w:rsid w:val="00FE2D76"/>
    <w:rsid w:val="00FF0FDB"/>
    <w:rsid w:val="00FF18A9"/>
    <w:rsid w:val="00FF4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8A297"/>
  <w14:defaultImageDpi w14:val="32767"/>
  <w15:docId w15:val="{D2AA001E-66A4-EF4C-A373-67E8C713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FE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10E19"/>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A3D"/>
    <w:rPr>
      <w:sz w:val="18"/>
      <w:szCs w:val="18"/>
      <w:lang w:eastAsia="en-US"/>
    </w:rPr>
  </w:style>
  <w:style w:type="character" w:customStyle="1" w:styleId="BalloonTextChar">
    <w:name w:val="Balloon Text Char"/>
    <w:basedOn w:val="DefaultParagraphFont"/>
    <w:link w:val="BalloonText"/>
    <w:uiPriority w:val="99"/>
    <w:semiHidden/>
    <w:rsid w:val="005F6A3D"/>
    <w:rPr>
      <w:rFonts w:ascii="Times New Roman" w:hAnsi="Times New Roman" w:cs="Times New Roman"/>
      <w:sz w:val="18"/>
      <w:szCs w:val="18"/>
    </w:rPr>
  </w:style>
  <w:style w:type="character" w:styleId="Hyperlink">
    <w:name w:val="Hyperlink"/>
    <w:basedOn w:val="DefaultParagraphFont"/>
    <w:uiPriority w:val="99"/>
    <w:unhideWhenUsed/>
    <w:rsid w:val="005F6A3D"/>
    <w:rPr>
      <w:color w:val="0000FF"/>
      <w:u w:val="single"/>
    </w:rPr>
  </w:style>
  <w:style w:type="character" w:customStyle="1" w:styleId="UnresolvedMention1">
    <w:name w:val="Unresolved Mention1"/>
    <w:basedOn w:val="DefaultParagraphFont"/>
    <w:uiPriority w:val="99"/>
    <w:rsid w:val="005F6A3D"/>
    <w:rPr>
      <w:color w:val="605E5C"/>
      <w:shd w:val="clear" w:color="auto" w:fill="E1DFDD"/>
    </w:rPr>
  </w:style>
  <w:style w:type="table" w:styleId="TableGrid">
    <w:name w:val="Table Grid"/>
    <w:basedOn w:val="TableNormal"/>
    <w:uiPriority w:val="39"/>
    <w:rsid w:val="00A2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7CA"/>
    <w:pPr>
      <w:ind w:left="720"/>
      <w:contextualSpacing/>
    </w:pPr>
    <w:rPr>
      <w:lang w:eastAsia="en-US"/>
    </w:rPr>
  </w:style>
  <w:style w:type="character" w:customStyle="1" w:styleId="apple-converted-space">
    <w:name w:val="apple-converted-space"/>
    <w:basedOn w:val="DefaultParagraphFont"/>
    <w:rsid w:val="00AC45B8"/>
  </w:style>
  <w:style w:type="paragraph" w:styleId="Header">
    <w:name w:val="header"/>
    <w:basedOn w:val="Normal"/>
    <w:link w:val="HeaderChar"/>
    <w:uiPriority w:val="99"/>
    <w:unhideWhenUsed/>
    <w:rsid w:val="00790800"/>
    <w:pPr>
      <w:tabs>
        <w:tab w:val="center" w:pos="4680"/>
        <w:tab w:val="right" w:pos="9360"/>
      </w:tabs>
    </w:pPr>
    <w:rPr>
      <w:lang w:eastAsia="en-US"/>
    </w:rPr>
  </w:style>
  <w:style w:type="character" w:customStyle="1" w:styleId="HeaderChar">
    <w:name w:val="Header Char"/>
    <w:basedOn w:val="DefaultParagraphFont"/>
    <w:link w:val="Header"/>
    <w:uiPriority w:val="99"/>
    <w:rsid w:val="00790800"/>
    <w:rPr>
      <w:rFonts w:ascii="Times New Roman" w:eastAsia="Times New Roman" w:hAnsi="Times New Roman" w:cs="Times New Roman"/>
    </w:rPr>
  </w:style>
  <w:style w:type="paragraph" w:styleId="Footer">
    <w:name w:val="footer"/>
    <w:basedOn w:val="Normal"/>
    <w:link w:val="FooterChar"/>
    <w:uiPriority w:val="99"/>
    <w:unhideWhenUsed/>
    <w:rsid w:val="00790800"/>
    <w:pPr>
      <w:tabs>
        <w:tab w:val="center" w:pos="4680"/>
        <w:tab w:val="right" w:pos="9360"/>
      </w:tabs>
    </w:pPr>
    <w:rPr>
      <w:lang w:eastAsia="en-US"/>
    </w:rPr>
  </w:style>
  <w:style w:type="character" w:customStyle="1" w:styleId="FooterChar">
    <w:name w:val="Footer Char"/>
    <w:basedOn w:val="DefaultParagraphFont"/>
    <w:link w:val="Footer"/>
    <w:uiPriority w:val="99"/>
    <w:rsid w:val="00790800"/>
    <w:rPr>
      <w:rFonts w:ascii="Times New Roman" w:eastAsia="Times New Roman" w:hAnsi="Times New Roman" w:cs="Times New Roman"/>
    </w:rPr>
  </w:style>
  <w:style w:type="character" w:styleId="PageNumber">
    <w:name w:val="page number"/>
    <w:basedOn w:val="DefaultParagraphFont"/>
    <w:uiPriority w:val="99"/>
    <w:semiHidden/>
    <w:unhideWhenUsed/>
    <w:rsid w:val="00921B3E"/>
  </w:style>
  <w:style w:type="character" w:styleId="CommentReference">
    <w:name w:val="annotation reference"/>
    <w:basedOn w:val="DefaultParagraphFont"/>
    <w:uiPriority w:val="99"/>
    <w:semiHidden/>
    <w:unhideWhenUsed/>
    <w:rsid w:val="001F7B8C"/>
    <w:rPr>
      <w:sz w:val="16"/>
      <w:szCs w:val="16"/>
    </w:rPr>
  </w:style>
  <w:style w:type="paragraph" w:styleId="CommentText">
    <w:name w:val="annotation text"/>
    <w:basedOn w:val="Normal"/>
    <w:link w:val="CommentTextChar"/>
    <w:uiPriority w:val="99"/>
    <w:semiHidden/>
    <w:unhideWhenUsed/>
    <w:rsid w:val="001F7B8C"/>
    <w:rPr>
      <w:sz w:val="20"/>
      <w:szCs w:val="20"/>
    </w:rPr>
  </w:style>
  <w:style w:type="character" w:customStyle="1" w:styleId="CommentTextChar">
    <w:name w:val="Comment Text Char"/>
    <w:basedOn w:val="DefaultParagraphFont"/>
    <w:link w:val="CommentText"/>
    <w:uiPriority w:val="99"/>
    <w:semiHidden/>
    <w:rsid w:val="001F7B8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F7B8C"/>
    <w:rPr>
      <w:b/>
      <w:bCs/>
    </w:rPr>
  </w:style>
  <w:style w:type="character" w:customStyle="1" w:styleId="CommentSubjectChar">
    <w:name w:val="Comment Subject Char"/>
    <w:basedOn w:val="CommentTextChar"/>
    <w:link w:val="CommentSubject"/>
    <w:uiPriority w:val="99"/>
    <w:semiHidden/>
    <w:rsid w:val="001F7B8C"/>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3C35FA"/>
    <w:rPr>
      <w:color w:val="605E5C"/>
      <w:shd w:val="clear" w:color="auto" w:fill="E1DFDD"/>
    </w:rPr>
  </w:style>
  <w:style w:type="character" w:customStyle="1" w:styleId="Heading1Char">
    <w:name w:val="Heading 1 Char"/>
    <w:basedOn w:val="DefaultParagraphFont"/>
    <w:link w:val="Heading1"/>
    <w:uiPriority w:val="9"/>
    <w:rsid w:val="00210E19"/>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210E19"/>
  </w:style>
  <w:style w:type="character" w:styleId="FollowedHyperlink">
    <w:name w:val="FollowedHyperlink"/>
    <w:basedOn w:val="DefaultParagraphFont"/>
    <w:uiPriority w:val="99"/>
    <w:semiHidden/>
    <w:unhideWhenUsed/>
    <w:rsid w:val="00023882"/>
    <w:rPr>
      <w:color w:val="954F72" w:themeColor="followedHyperlink"/>
      <w:u w:val="single"/>
    </w:rPr>
  </w:style>
  <w:style w:type="paragraph" w:styleId="NormalWeb">
    <w:name w:val="Normal (Web)"/>
    <w:basedOn w:val="Normal"/>
    <w:uiPriority w:val="99"/>
    <w:unhideWhenUsed/>
    <w:rsid w:val="00CA08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0802">
      <w:bodyDiv w:val="1"/>
      <w:marLeft w:val="0"/>
      <w:marRight w:val="0"/>
      <w:marTop w:val="0"/>
      <w:marBottom w:val="0"/>
      <w:divBdr>
        <w:top w:val="none" w:sz="0" w:space="0" w:color="auto"/>
        <w:left w:val="none" w:sz="0" w:space="0" w:color="auto"/>
        <w:bottom w:val="none" w:sz="0" w:space="0" w:color="auto"/>
        <w:right w:val="none" w:sz="0" w:space="0" w:color="auto"/>
      </w:divBdr>
    </w:div>
    <w:div w:id="16858867">
      <w:bodyDiv w:val="1"/>
      <w:marLeft w:val="0"/>
      <w:marRight w:val="0"/>
      <w:marTop w:val="0"/>
      <w:marBottom w:val="0"/>
      <w:divBdr>
        <w:top w:val="none" w:sz="0" w:space="0" w:color="auto"/>
        <w:left w:val="none" w:sz="0" w:space="0" w:color="auto"/>
        <w:bottom w:val="none" w:sz="0" w:space="0" w:color="auto"/>
        <w:right w:val="none" w:sz="0" w:space="0" w:color="auto"/>
      </w:divBdr>
    </w:div>
    <w:div w:id="77944542">
      <w:bodyDiv w:val="1"/>
      <w:marLeft w:val="0"/>
      <w:marRight w:val="0"/>
      <w:marTop w:val="0"/>
      <w:marBottom w:val="0"/>
      <w:divBdr>
        <w:top w:val="none" w:sz="0" w:space="0" w:color="auto"/>
        <w:left w:val="none" w:sz="0" w:space="0" w:color="auto"/>
        <w:bottom w:val="none" w:sz="0" w:space="0" w:color="auto"/>
        <w:right w:val="none" w:sz="0" w:space="0" w:color="auto"/>
      </w:divBdr>
    </w:div>
    <w:div w:id="94399596">
      <w:bodyDiv w:val="1"/>
      <w:marLeft w:val="0"/>
      <w:marRight w:val="0"/>
      <w:marTop w:val="0"/>
      <w:marBottom w:val="0"/>
      <w:divBdr>
        <w:top w:val="none" w:sz="0" w:space="0" w:color="auto"/>
        <w:left w:val="none" w:sz="0" w:space="0" w:color="auto"/>
        <w:bottom w:val="none" w:sz="0" w:space="0" w:color="auto"/>
        <w:right w:val="none" w:sz="0" w:space="0" w:color="auto"/>
      </w:divBdr>
    </w:div>
    <w:div w:id="194543563">
      <w:bodyDiv w:val="1"/>
      <w:marLeft w:val="0"/>
      <w:marRight w:val="0"/>
      <w:marTop w:val="0"/>
      <w:marBottom w:val="0"/>
      <w:divBdr>
        <w:top w:val="none" w:sz="0" w:space="0" w:color="auto"/>
        <w:left w:val="none" w:sz="0" w:space="0" w:color="auto"/>
        <w:bottom w:val="none" w:sz="0" w:space="0" w:color="auto"/>
        <w:right w:val="none" w:sz="0" w:space="0" w:color="auto"/>
      </w:divBdr>
    </w:div>
    <w:div w:id="477579831">
      <w:bodyDiv w:val="1"/>
      <w:marLeft w:val="0"/>
      <w:marRight w:val="0"/>
      <w:marTop w:val="0"/>
      <w:marBottom w:val="0"/>
      <w:divBdr>
        <w:top w:val="none" w:sz="0" w:space="0" w:color="auto"/>
        <w:left w:val="none" w:sz="0" w:space="0" w:color="auto"/>
        <w:bottom w:val="none" w:sz="0" w:space="0" w:color="auto"/>
        <w:right w:val="none" w:sz="0" w:space="0" w:color="auto"/>
      </w:divBdr>
    </w:div>
    <w:div w:id="654454491">
      <w:bodyDiv w:val="1"/>
      <w:marLeft w:val="0"/>
      <w:marRight w:val="0"/>
      <w:marTop w:val="0"/>
      <w:marBottom w:val="0"/>
      <w:divBdr>
        <w:top w:val="none" w:sz="0" w:space="0" w:color="auto"/>
        <w:left w:val="none" w:sz="0" w:space="0" w:color="auto"/>
        <w:bottom w:val="none" w:sz="0" w:space="0" w:color="auto"/>
        <w:right w:val="none" w:sz="0" w:space="0" w:color="auto"/>
      </w:divBdr>
    </w:div>
    <w:div w:id="699091882">
      <w:bodyDiv w:val="1"/>
      <w:marLeft w:val="0"/>
      <w:marRight w:val="0"/>
      <w:marTop w:val="0"/>
      <w:marBottom w:val="0"/>
      <w:divBdr>
        <w:top w:val="none" w:sz="0" w:space="0" w:color="auto"/>
        <w:left w:val="none" w:sz="0" w:space="0" w:color="auto"/>
        <w:bottom w:val="none" w:sz="0" w:space="0" w:color="auto"/>
        <w:right w:val="none" w:sz="0" w:space="0" w:color="auto"/>
      </w:divBdr>
    </w:div>
    <w:div w:id="705982486">
      <w:bodyDiv w:val="1"/>
      <w:marLeft w:val="0"/>
      <w:marRight w:val="0"/>
      <w:marTop w:val="0"/>
      <w:marBottom w:val="0"/>
      <w:divBdr>
        <w:top w:val="none" w:sz="0" w:space="0" w:color="auto"/>
        <w:left w:val="none" w:sz="0" w:space="0" w:color="auto"/>
        <w:bottom w:val="none" w:sz="0" w:space="0" w:color="auto"/>
        <w:right w:val="none" w:sz="0" w:space="0" w:color="auto"/>
      </w:divBdr>
    </w:div>
    <w:div w:id="735587058">
      <w:bodyDiv w:val="1"/>
      <w:marLeft w:val="0"/>
      <w:marRight w:val="0"/>
      <w:marTop w:val="0"/>
      <w:marBottom w:val="0"/>
      <w:divBdr>
        <w:top w:val="none" w:sz="0" w:space="0" w:color="auto"/>
        <w:left w:val="none" w:sz="0" w:space="0" w:color="auto"/>
        <w:bottom w:val="none" w:sz="0" w:space="0" w:color="auto"/>
        <w:right w:val="none" w:sz="0" w:space="0" w:color="auto"/>
      </w:divBdr>
    </w:div>
    <w:div w:id="806509784">
      <w:bodyDiv w:val="1"/>
      <w:marLeft w:val="0"/>
      <w:marRight w:val="0"/>
      <w:marTop w:val="0"/>
      <w:marBottom w:val="0"/>
      <w:divBdr>
        <w:top w:val="none" w:sz="0" w:space="0" w:color="auto"/>
        <w:left w:val="none" w:sz="0" w:space="0" w:color="auto"/>
        <w:bottom w:val="none" w:sz="0" w:space="0" w:color="auto"/>
        <w:right w:val="none" w:sz="0" w:space="0" w:color="auto"/>
      </w:divBdr>
    </w:div>
    <w:div w:id="829951882">
      <w:bodyDiv w:val="1"/>
      <w:marLeft w:val="0"/>
      <w:marRight w:val="0"/>
      <w:marTop w:val="0"/>
      <w:marBottom w:val="0"/>
      <w:divBdr>
        <w:top w:val="none" w:sz="0" w:space="0" w:color="auto"/>
        <w:left w:val="none" w:sz="0" w:space="0" w:color="auto"/>
        <w:bottom w:val="none" w:sz="0" w:space="0" w:color="auto"/>
        <w:right w:val="none" w:sz="0" w:space="0" w:color="auto"/>
      </w:divBdr>
    </w:div>
    <w:div w:id="832843231">
      <w:bodyDiv w:val="1"/>
      <w:marLeft w:val="0"/>
      <w:marRight w:val="0"/>
      <w:marTop w:val="0"/>
      <w:marBottom w:val="0"/>
      <w:divBdr>
        <w:top w:val="none" w:sz="0" w:space="0" w:color="auto"/>
        <w:left w:val="none" w:sz="0" w:space="0" w:color="auto"/>
        <w:bottom w:val="none" w:sz="0" w:space="0" w:color="auto"/>
        <w:right w:val="none" w:sz="0" w:space="0" w:color="auto"/>
      </w:divBdr>
    </w:div>
    <w:div w:id="1008485413">
      <w:bodyDiv w:val="1"/>
      <w:marLeft w:val="0"/>
      <w:marRight w:val="0"/>
      <w:marTop w:val="0"/>
      <w:marBottom w:val="0"/>
      <w:divBdr>
        <w:top w:val="none" w:sz="0" w:space="0" w:color="auto"/>
        <w:left w:val="none" w:sz="0" w:space="0" w:color="auto"/>
        <w:bottom w:val="none" w:sz="0" w:space="0" w:color="auto"/>
        <w:right w:val="none" w:sz="0" w:space="0" w:color="auto"/>
      </w:divBdr>
    </w:div>
    <w:div w:id="1204631156">
      <w:bodyDiv w:val="1"/>
      <w:marLeft w:val="0"/>
      <w:marRight w:val="0"/>
      <w:marTop w:val="0"/>
      <w:marBottom w:val="0"/>
      <w:divBdr>
        <w:top w:val="none" w:sz="0" w:space="0" w:color="auto"/>
        <w:left w:val="none" w:sz="0" w:space="0" w:color="auto"/>
        <w:bottom w:val="none" w:sz="0" w:space="0" w:color="auto"/>
        <w:right w:val="none" w:sz="0" w:space="0" w:color="auto"/>
      </w:divBdr>
    </w:div>
    <w:div w:id="1247571116">
      <w:bodyDiv w:val="1"/>
      <w:marLeft w:val="0"/>
      <w:marRight w:val="0"/>
      <w:marTop w:val="0"/>
      <w:marBottom w:val="0"/>
      <w:divBdr>
        <w:top w:val="none" w:sz="0" w:space="0" w:color="auto"/>
        <w:left w:val="none" w:sz="0" w:space="0" w:color="auto"/>
        <w:bottom w:val="none" w:sz="0" w:space="0" w:color="auto"/>
        <w:right w:val="none" w:sz="0" w:space="0" w:color="auto"/>
      </w:divBdr>
    </w:div>
    <w:div w:id="1263958224">
      <w:bodyDiv w:val="1"/>
      <w:marLeft w:val="0"/>
      <w:marRight w:val="0"/>
      <w:marTop w:val="0"/>
      <w:marBottom w:val="0"/>
      <w:divBdr>
        <w:top w:val="none" w:sz="0" w:space="0" w:color="auto"/>
        <w:left w:val="none" w:sz="0" w:space="0" w:color="auto"/>
        <w:bottom w:val="none" w:sz="0" w:space="0" w:color="auto"/>
        <w:right w:val="none" w:sz="0" w:space="0" w:color="auto"/>
      </w:divBdr>
    </w:div>
    <w:div w:id="1301036041">
      <w:bodyDiv w:val="1"/>
      <w:marLeft w:val="0"/>
      <w:marRight w:val="0"/>
      <w:marTop w:val="0"/>
      <w:marBottom w:val="0"/>
      <w:divBdr>
        <w:top w:val="none" w:sz="0" w:space="0" w:color="auto"/>
        <w:left w:val="none" w:sz="0" w:space="0" w:color="auto"/>
        <w:bottom w:val="none" w:sz="0" w:space="0" w:color="auto"/>
        <w:right w:val="none" w:sz="0" w:space="0" w:color="auto"/>
      </w:divBdr>
    </w:div>
    <w:div w:id="1313095596">
      <w:bodyDiv w:val="1"/>
      <w:marLeft w:val="0"/>
      <w:marRight w:val="0"/>
      <w:marTop w:val="0"/>
      <w:marBottom w:val="0"/>
      <w:divBdr>
        <w:top w:val="none" w:sz="0" w:space="0" w:color="auto"/>
        <w:left w:val="none" w:sz="0" w:space="0" w:color="auto"/>
        <w:bottom w:val="none" w:sz="0" w:space="0" w:color="auto"/>
        <w:right w:val="none" w:sz="0" w:space="0" w:color="auto"/>
      </w:divBdr>
    </w:div>
    <w:div w:id="1333221151">
      <w:bodyDiv w:val="1"/>
      <w:marLeft w:val="0"/>
      <w:marRight w:val="0"/>
      <w:marTop w:val="0"/>
      <w:marBottom w:val="0"/>
      <w:divBdr>
        <w:top w:val="none" w:sz="0" w:space="0" w:color="auto"/>
        <w:left w:val="none" w:sz="0" w:space="0" w:color="auto"/>
        <w:bottom w:val="none" w:sz="0" w:space="0" w:color="auto"/>
        <w:right w:val="none" w:sz="0" w:space="0" w:color="auto"/>
      </w:divBdr>
    </w:div>
    <w:div w:id="1347174421">
      <w:bodyDiv w:val="1"/>
      <w:marLeft w:val="0"/>
      <w:marRight w:val="0"/>
      <w:marTop w:val="0"/>
      <w:marBottom w:val="0"/>
      <w:divBdr>
        <w:top w:val="none" w:sz="0" w:space="0" w:color="auto"/>
        <w:left w:val="none" w:sz="0" w:space="0" w:color="auto"/>
        <w:bottom w:val="none" w:sz="0" w:space="0" w:color="auto"/>
        <w:right w:val="none" w:sz="0" w:space="0" w:color="auto"/>
      </w:divBdr>
    </w:div>
    <w:div w:id="1372026053">
      <w:bodyDiv w:val="1"/>
      <w:marLeft w:val="0"/>
      <w:marRight w:val="0"/>
      <w:marTop w:val="0"/>
      <w:marBottom w:val="0"/>
      <w:divBdr>
        <w:top w:val="none" w:sz="0" w:space="0" w:color="auto"/>
        <w:left w:val="none" w:sz="0" w:space="0" w:color="auto"/>
        <w:bottom w:val="none" w:sz="0" w:space="0" w:color="auto"/>
        <w:right w:val="none" w:sz="0" w:space="0" w:color="auto"/>
      </w:divBdr>
    </w:div>
    <w:div w:id="1387486566">
      <w:bodyDiv w:val="1"/>
      <w:marLeft w:val="0"/>
      <w:marRight w:val="0"/>
      <w:marTop w:val="0"/>
      <w:marBottom w:val="0"/>
      <w:divBdr>
        <w:top w:val="none" w:sz="0" w:space="0" w:color="auto"/>
        <w:left w:val="none" w:sz="0" w:space="0" w:color="auto"/>
        <w:bottom w:val="none" w:sz="0" w:space="0" w:color="auto"/>
        <w:right w:val="none" w:sz="0" w:space="0" w:color="auto"/>
      </w:divBdr>
    </w:div>
    <w:div w:id="1466965400">
      <w:bodyDiv w:val="1"/>
      <w:marLeft w:val="0"/>
      <w:marRight w:val="0"/>
      <w:marTop w:val="0"/>
      <w:marBottom w:val="0"/>
      <w:divBdr>
        <w:top w:val="none" w:sz="0" w:space="0" w:color="auto"/>
        <w:left w:val="none" w:sz="0" w:space="0" w:color="auto"/>
        <w:bottom w:val="none" w:sz="0" w:space="0" w:color="auto"/>
        <w:right w:val="none" w:sz="0" w:space="0" w:color="auto"/>
      </w:divBdr>
    </w:div>
    <w:div w:id="1473789366">
      <w:bodyDiv w:val="1"/>
      <w:marLeft w:val="0"/>
      <w:marRight w:val="0"/>
      <w:marTop w:val="0"/>
      <w:marBottom w:val="0"/>
      <w:divBdr>
        <w:top w:val="none" w:sz="0" w:space="0" w:color="auto"/>
        <w:left w:val="none" w:sz="0" w:space="0" w:color="auto"/>
        <w:bottom w:val="none" w:sz="0" w:space="0" w:color="auto"/>
        <w:right w:val="none" w:sz="0" w:space="0" w:color="auto"/>
      </w:divBdr>
    </w:div>
    <w:div w:id="1581257037">
      <w:bodyDiv w:val="1"/>
      <w:marLeft w:val="0"/>
      <w:marRight w:val="0"/>
      <w:marTop w:val="0"/>
      <w:marBottom w:val="0"/>
      <w:divBdr>
        <w:top w:val="none" w:sz="0" w:space="0" w:color="auto"/>
        <w:left w:val="none" w:sz="0" w:space="0" w:color="auto"/>
        <w:bottom w:val="none" w:sz="0" w:space="0" w:color="auto"/>
        <w:right w:val="none" w:sz="0" w:space="0" w:color="auto"/>
      </w:divBdr>
    </w:div>
    <w:div w:id="1628243607">
      <w:bodyDiv w:val="1"/>
      <w:marLeft w:val="0"/>
      <w:marRight w:val="0"/>
      <w:marTop w:val="0"/>
      <w:marBottom w:val="0"/>
      <w:divBdr>
        <w:top w:val="none" w:sz="0" w:space="0" w:color="auto"/>
        <w:left w:val="none" w:sz="0" w:space="0" w:color="auto"/>
        <w:bottom w:val="none" w:sz="0" w:space="0" w:color="auto"/>
        <w:right w:val="none" w:sz="0" w:space="0" w:color="auto"/>
      </w:divBdr>
    </w:div>
    <w:div w:id="1809087240">
      <w:bodyDiv w:val="1"/>
      <w:marLeft w:val="0"/>
      <w:marRight w:val="0"/>
      <w:marTop w:val="0"/>
      <w:marBottom w:val="0"/>
      <w:divBdr>
        <w:top w:val="none" w:sz="0" w:space="0" w:color="auto"/>
        <w:left w:val="none" w:sz="0" w:space="0" w:color="auto"/>
        <w:bottom w:val="none" w:sz="0" w:space="0" w:color="auto"/>
        <w:right w:val="none" w:sz="0" w:space="0" w:color="auto"/>
      </w:divBdr>
    </w:div>
    <w:div w:id="1835799011">
      <w:bodyDiv w:val="1"/>
      <w:marLeft w:val="0"/>
      <w:marRight w:val="0"/>
      <w:marTop w:val="0"/>
      <w:marBottom w:val="0"/>
      <w:divBdr>
        <w:top w:val="none" w:sz="0" w:space="0" w:color="auto"/>
        <w:left w:val="none" w:sz="0" w:space="0" w:color="auto"/>
        <w:bottom w:val="none" w:sz="0" w:space="0" w:color="auto"/>
        <w:right w:val="none" w:sz="0" w:space="0" w:color="auto"/>
      </w:divBdr>
    </w:div>
    <w:div w:id="1964384181">
      <w:bodyDiv w:val="1"/>
      <w:marLeft w:val="0"/>
      <w:marRight w:val="0"/>
      <w:marTop w:val="0"/>
      <w:marBottom w:val="0"/>
      <w:divBdr>
        <w:top w:val="none" w:sz="0" w:space="0" w:color="auto"/>
        <w:left w:val="none" w:sz="0" w:space="0" w:color="auto"/>
        <w:bottom w:val="none" w:sz="0" w:space="0" w:color="auto"/>
        <w:right w:val="none" w:sz="0" w:space="0" w:color="auto"/>
      </w:divBdr>
    </w:div>
    <w:div w:id="2054578042">
      <w:bodyDiv w:val="1"/>
      <w:marLeft w:val="0"/>
      <w:marRight w:val="0"/>
      <w:marTop w:val="0"/>
      <w:marBottom w:val="0"/>
      <w:divBdr>
        <w:top w:val="none" w:sz="0" w:space="0" w:color="auto"/>
        <w:left w:val="none" w:sz="0" w:space="0" w:color="auto"/>
        <w:bottom w:val="none" w:sz="0" w:space="0" w:color="auto"/>
        <w:right w:val="none" w:sz="0" w:space="0" w:color="auto"/>
      </w:divBdr>
    </w:div>
    <w:div w:id="21154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p.dewitte@sheffield.ac.uk" TargetMode="External"/><Relationship Id="rId18" Type="http://schemas.openxmlformats.org/officeDocument/2006/relationships/diagramLayout" Target="diagrams/layout1.xml"/><Relationship Id="rId26" Type="http://schemas.openxmlformats.org/officeDocument/2006/relationships/image" Target="media/image5.jpeg"/><Relationship Id="rId21" Type="http://schemas.microsoft.com/office/2007/relationships/diagramDrawing" Target="diagrams/drawing1.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gillian.gatenby@nhs.net" TargetMode="External"/><Relationship Id="rId17" Type="http://schemas.openxmlformats.org/officeDocument/2006/relationships/diagramData" Target="diagrams/data1.xml"/><Relationship Id="rId25" Type="http://schemas.openxmlformats.org/officeDocument/2006/relationships/image" Target="media/image4.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hris.smith@shu.ac.uk" TargetMode="External"/><Relationship Id="rId20" Type="http://schemas.openxmlformats.org/officeDocument/2006/relationships/diagramColors" Target="diagrams/colors1.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dimitri@nhs.net" TargetMode="External"/><Relationship Id="rId24" Type="http://schemas.openxmlformats.org/officeDocument/2006/relationships/image" Target="media/image3.jpeg"/><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kmaleco1@sheffield.ac.uk" TargetMode="External"/><Relationship Id="rId23" Type="http://schemas.openxmlformats.org/officeDocument/2006/relationships/image" Target="media/image2.jpeg"/><Relationship Id="rId28" Type="http://schemas.openxmlformats.org/officeDocument/2006/relationships/image" Target="media/image7.jpeg"/><Relationship Id="rId36" Type="http://schemas.openxmlformats.org/officeDocument/2006/relationships/fontTable" Target="fontTable.xml"/><Relationship Id="rId10" Type="http://schemas.openxmlformats.org/officeDocument/2006/relationships/hyperlink" Target="mailto:chris.smith@shu.ac.uk" TargetMode="External"/><Relationship Id="rId19" Type="http://schemas.openxmlformats.org/officeDocument/2006/relationships/diagramQuickStyle" Target="diagrams/quickStyle1.xml"/><Relationship Id="rId31" Type="http://schemas.openxmlformats.org/officeDocument/2006/relationships/hyperlink" Target="https://www.sheffield.ac.uk/it-services/cics/google/security" TargetMode="External"/><Relationship Id="rId4" Type="http://schemas.openxmlformats.org/officeDocument/2006/relationships/settings" Target="settings.xml"/><Relationship Id="rId9" Type="http://schemas.openxmlformats.org/officeDocument/2006/relationships/hyperlink" Target="mailto:l.p.dewitte@sheffield.ac.uk" TargetMode="External"/><Relationship Id="rId14" Type="http://schemas.openxmlformats.org/officeDocument/2006/relationships/hyperlink" Target="mailto:paul.dimitri@nhs.net" TargetMode="External"/><Relationship Id="rId22" Type="http://schemas.openxmlformats.org/officeDocument/2006/relationships/image" Target="media/image1.jpeg"/><Relationship Id="rId27" Type="http://schemas.openxmlformats.org/officeDocument/2006/relationships/image" Target="media/image6.jpeg"/><Relationship Id="rId30" Type="http://schemas.openxmlformats.org/officeDocument/2006/relationships/image" Target="media/image9.png"/><Relationship Id="rId35" Type="http://schemas.openxmlformats.org/officeDocument/2006/relationships/header" Target="header1.xml"/><Relationship Id="rId8" Type="http://schemas.openxmlformats.org/officeDocument/2006/relationships/hyperlink" Target="mailto:bkmaleco1@sheffield.ac.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png"/><Relationship Id="rId4" Type="http://schemas.openxmlformats.org/officeDocument/2006/relationships/image" Target="media/image1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D779E9C-25A6-DC46-B45F-0B504F84BEDA}" type="doc">
      <dgm:prSet loTypeId="urn:microsoft.com/office/officeart/2005/8/layout/process4" loCatId="" qsTypeId="urn:microsoft.com/office/officeart/2005/8/quickstyle/simple1" qsCatId="simple" csTypeId="urn:microsoft.com/office/officeart/2005/8/colors/accent1_2" csCatId="accent1" phldr="1"/>
      <dgm:spPr/>
      <dgm:t>
        <a:bodyPr/>
        <a:lstStyle/>
        <a:p>
          <a:endParaRPr lang="en-GB"/>
        </a:p>
      </dgm:t>
    </dgm:pt>
    <dgm:pt modelId="{406FE446-1418-C645-AE57-4E4FC6C9C9B8}">
      <dgm:prSet phldrT="[Text]"/>
      <dgm:spPr/>
      <dgm:t>
        <a:bodyPr/>
        <a:lstStyle/>
        <a:p>
          <a:r>
            <a:rPr lang="en-GB"/>
            <a:t>Step 1: Questionnaire (Parent/carer) </a:t>
          </a:r>
        </a:p>
      </dgm:t>
    </dgm:pt>
    <dgm:pt modelId="{4239F797-901C-774B-BDB1-07729C4394E9}" type="parTrans" cxnId="{BEFF3B13-C4B3-1142-A1DF-6279E10E16E4}">
      <dgm:prSet/>
      <dgm:spPr/>
      <dgm:t>
        <a:bodyPr/>
        <a:lstStyle/>
        <a:p>
          <a:endParaRPr lang="en-GB"/>
        </a:p>
      </dgm:t>
    </dgm:pt>
    <dgm:pt modelId="{695FCAE3-3D1C-7D45-B71A-A0B5EFF05E69}" type="sibTrans" cxnId="{BEFF3B13-C4B3-1142-A1DF-6279E10E16E4}">
      <dgm:prSet/>
      <dgm:spPr/>
      <dgm:t>
        <a:bodyPr/>
        <a:lstStyle/>
        <a:p>
          <a:endParaRPr lang="en-GB"/>
        </a:p>
      </dgm:t>
    </dgm:pt>
    <dgm:pt modelId="{7A7D6BB1-CFB9-504F-BD12-B185612D8A73}">
      <dgm:prSet phldrT="[Text]"/>
      <dgm:spPr/>
      <dgm:t>
        <a:bodyPr/>
        <a:lstStyle/>
        <a:p>
          <a:r>
            <a:rPr lang="en-GB"/>
            <a:t>Aim: To gather information about the participant and the parents/carers opinions on social robots in a hospital setting</a:t>
          </a:r>
        </a:p>
      </dgm:t>
    </dgm:pt>
    <dgm:pt modelId="{0D1CF25F-8D53-514B-B36F-17EEDA7B640B}" type="parTrans" cxnId="{E4CCE1BF-D11C-2149-B172-03F48758B6C8}">
      <dgm:prSet/>
      <dgm:spPr/>
      <dgm:t>
        <a:bodyPr/>
        <a:lstStyle/>
        <a:p>
          <a:endParaRPr lang="en-GB"/>
        </a:p>
      </dgm:t>
    </dgm:pt>
    <dgm:pt modelId="{0F84DA1E-D06A-A242-89F3-BE6F1EC0E202}" type="sibTrans" cxnId="{E4CCE1BF-D11C-2149-B172-03F48758B6C8}">
      <dgm:prSet/>
      <dgm:spPr/>
      <dgm:t>
        <a:bodyPr/>
        <a:lstStyle/>
        <a:p>
          <a:endParaRPr lang="en-GB"/>
        </a:p>
      </dgm:t>
    </dgm:pt>
    <dgm:pt modelId="{CAE6BBBB-18F6-D543-8D42-DA0AB6CF5267}">
      <dgm:prSet phldrT="[Text]"/>
      <dgm:spPr/>
      <dgm:t>
        <a:bodyPr/>
        <a:lstStyle/>
        <a:p>
          <a:r>
            <a:rPr lang="en-GB"/>
            <a:t>Step 2: Observation (Participant)</a:t>
          </a:r>
        </a:p>
      </dgm:t>
    </dgm:pt>
    <dgm:pt modelId="{DF062A4B-B6B8-4643-BDAB-34F37AE69DA2}" type="parTrans" cxnId="{087716E6-F152-9D45-8754-E87BC19EA522}">
      <dgm:prSet/>
      <dgm:spPr/>
      <dgm:t>
        <a:bodyPr/>
        <a:lstStyle/>
        <a:p>
          <a:endParaRPr lang="en-GB"/>
        </a:p>
      </dgm:t>
    </dgm:pt>
    <dgm:pt modelId="{84F6304E-EED6-DD48-AB85-4E185B581104}" type="sibTrans" cxnId="{087716E6-F152-9D45-8754-E87BC19EA522}">
      <dgm:prSet/>
      <dgm:spPr/>
      <dgm:t>
        <a:bodyPr/>
        <a:lstStyle/>
        <a:p>
          <a:endParaRPr lang="en-GB"/>
        </a:p>
      </dgm:t>
    </dgm:pt>
    <dgm:pt modelId="{EA06F852-104D-2D40-9689-E9F9D51FB383}">
      <dgm:prSet phldrT="[Text]"/>
      <dgm:spPr/>
      <dgm:t>
        <a:bodyPr/>
        <a:lstStyle/>
        <a:p>
          <a:r>
            <a:rPr lang="en-GB"/>
            <a:t>Aim: To discover the types of interactions that occur between a child and a social robot</a:t>
          </a:r>
        </a:p>
      </dgm:t>
    </dgm:pt>
    <dgm:pt modelId="{10F488B8-4E0B-F646-97B9-ACED70AD107A}" type="parTrans" cxnId="{3FD20643-35EA-D643-B6DA-75C8046D9F3E}">
      <dgm:prSet/>
      <dgm:spPr/>
      <dgm:t>
        <a:bodyPr/>
        <a:lstStyle/>
        <a:p>
          <a:endParaRPr lang="en-GB"/>
        </a:p>
      </dgm:t>
    </dgm:pt>
    <dgm:pt modelId="{AF11D0CC-5F16-BD44-A044-1BFDE6563502}" type="sibTrans" cxnId="{3FD20643-35EA-D643-B6DA-75C8046D9F3E}">
      <dgm:prSet/>
      <dgm:spPr/>
      <dgm:t>
        <a:bodyPr/>
        <a:lstStyle/>
        <a:p>
          <a:endParaRPr lang="en-GB"/>
        </a:p>
      </dgm:t>
    </dgm:pt>
    <dgm:pt modelId="{192C309F-CE4F-0445-B130-A15248C70846}">
      <dgm:prSet phldrT="[Text]"/>
      <dgm:spPr/>
      <dgm:t>
        <a:bodyPr/>
        <a:lstStyle/>
        <a:p>
          <a:r>
            <a:rPr lang="en-GB"/>
            <a:t>Aim: To interpret the experience the child has had with the social robot </a:t>
          </a:r>
        </a:p>
      </dgm:t>
    </dgm:pt>
    <dgm:pt modelId="{EC2E37D9-50FF-384A-A74F-6839FAF3C4BB}" type="parTrans" cxnId="{1EA74FCB-1988-A543-84E2-F2C060C403DB}">
      <dgm:prSet/>
      <dgm:spPr/>
      <dgm:t>
        <a:bodyPr/>
        <a:lstStyle/>
        <a:p>
          <a:endParaRPr lang="en-GB"/>
        </a:p>
      </dgm:t>
    </dgm:pt>
    <dgm:pt modelId="{EDBB92B6-80FA-B640-8296-636268CE78AB}" type="sibTrans" cxnId="{1EA74FCB-1988-A543-84E2-F2C060C403DB}">
      <dgm:prSet/>
      <dgm:spPr/>
      <dgm:t>
        <a:bodyPr/>
        <a:lstStyle/>
        <a:p>
          <a:endParaRPr lang="en-GB"/>
        </a:p>
      </dgm:t>
    </dgm:pt>
    <dgm:pt modelId="{18D7255A-B1AA-8140-A7D8-19CFB9DA7721}">
      <dgm:prSet phldrT="[Text]"/>
      <dgm:spPr/>
      <dgm:t>
        <a:bodyPr/>
        <a:lstStyle/>
        <a:p>
          <a:r>
            <a:rPr lang="en-GB"/>
            <a:t>Step 4: Questionnaire (Parent/carer)</a:t>
          </a:r>
        </a:p>
      </dgm:t>
    </dgm:pt>
    <dgm:pt modelId="{B05FDE2C-B2EF-0144-AF7A-56A886BC12A3}" type="parTrans" cxnId="{9679D373-5A06-E64F-9A99-042581195FF2}">
      <dgm:prSet/>
      <dgm:spPr/>
      <dgm:t>
        <a:bodyPr/>
        <a:lstStyle/>
        <a:p>
          <a:endParaRPr lang="en-GB"/>
        </a:p>
      </dgm:t>
    </dgm:pt>
    <dgm:pt modelId="{8FEC2725-BAE8-064F-88B3-32B786357893}" type="sibTrans" cxnId="{9679D373-5A06-E64F-9A99-042581195FF2}">
      <dgm:prSet/>
      <dgm:spPr/>
      <dgm:t>
        <a:bodyPr/>
        <a:lstStyle/>
        <a:p>
          <a:endParaRPr lang="en-GB"/>
        </a:p>
      </dgm:t>
    </dgm:pt>
    <dgm:pt modelId="{E160C90A-A16C-5147-88C2-63C0CFA17B34}">
      <dgm:prSet phldrT="[Text]"/>
      <dgm:spPr/>
      <dgm:t>
        <a:bodyPr/>
        <a:lstStyle/>
        <a:p>
          <a:r>
            <a:rPr lang="en-GB"/>
            <a:t>Aim: To assess parents/carers opinions and acceptability towards social robots in the hospital </a:t>
          </a:r>
        </a:p>
      </dgm:t>
    </dgm:pt>
    <dgm:pt modelId="{49F6A27A-7857-B74C-A0FA-F8AB81D22A28}" type="parTrans" cxnId="{9A543E0E-0AFA-D14A-A795-459BDA0AFEDE}">
      <dgm:prSet/>
      <dgm:spPr/>
      <dgm:t>
        <a:bodyPr/>
        <a:lstStyle/>
        <a:p>
          <a:endParaRPr lang="en-GB"/>
        </a:p>
      </dgm:t>
    </dgm:pt>
    <dgm:pt modelId="{FDFA318D-7531-234F-9E19-1FB611B25AB5}" type="sibTrans" cxnId="{9A543E0E-0AFA-D14A-A795-459BDA0AFEDE}">
      <dgm:prSet/>
      <dgm:spPr/>
      <dgm:t>
        <a:bodyPr/>
        <a:lstStyle/>
        <a:p>
          <a:endParaRPr lang="en-GB"/>
        </a:p>
      </dgm:t>
    </dgm:pt>
    <dgm:pt modelId="{E9C4A421-CE0D-5544-8FB0-F3DD54196611}">
      <dgm:prSet phldrT="[Text]"/>
      <dgm:spPr/>
      <dgm:t>
        <a:bodyPr/>
        <a:lstStyle/>
        <a:p>
          <a:r>
            <a:rPr lang="en-GB"/>
            <a:t>Step 5: Interviews (Health-related professionals)</a:t>
          </a:r>
        </a:p>
      </dgm:t>
    </dgm:pt>
    <dgm:pt modelId="{C1CE5DA8-8F6D-1E49-AF7A-463D9322419D}" type="parTrans" cxnId="{FBD3FB06-FFA5-634A-BAF0-1C335A2762A3}">
      <dgm:prSet/>
      <dgm:spPr/>
      <dgm:t>
        <a:bodyPr/>
        <a:lstStyle/>
        <a:p>
          <a:endParaRPr lang="en-GB"/>
        </a:p>
      </dgm:t>
    </dgm:pt>
    <dgm:pt modelId="{32385BBD-C575-614F-AB78-A256553F7CFA}" type="sibTrans" cxnId="{FBD3FB06-FFA5-634A-BAF0-1C335A2762A3}">
      <dgm:prSet/>
      <dgm:spPr/>
      <dgm:t>
        <a:bodyPr/>
        <a:lstStyle/>
        <a:p>
          <a:endParaRPr lang="en-GB"/>
        </a:p>
      </dgm:t>
    </dgm:pt>
    <dgm:pt modelId="{8BD6443E-F463-474F-B66E-2F4563ABFFBB}">
      <dgm:prSet phldrT="[Text]"/>
      <dgm:spPr/>
      <dgm:t>
        <a:bodyPr/>
        <a:lstStyle/>
        <a:p>
          <a:r>
            <a:rPr lang="en-GB"/>
            <a:t>Aim: To gather and assess health-related professional acceptability of social robots in a hospital environment </a:t>
          </a:r>
        </a:p>
      </dgm:t>
    </dgm:pt>
    <dgm:pt modelId="{141E62DF-7D60-8D4E-8B21-8E76968B8B21}" type="parTrans" cxnId="{929C3A7D-1B4E-4A4F-8E00-D6920A3E2A6E}">
      <dgm:prSet/>
      <dgm:spPr/>
      <dgm:t>
        <a:bodyPr/>
        <a:lstStyle/>
        <a:p>
          <a:endParaRPr lang="en-GB"/>
        </a:p>
      </dgm:t>
    </dgm:pt>
    <dgm:pt modelId="{2E169B32-72FD-9248-8E01-713708564CAD}" type="sibTrans" cxnId="{929C3A7D-1B4E-4A4F-8E00-D6920A3E2A6E}">
      <dgm:prSet/>
      <dgm:spPr/>
      <dgm:t>
        <a:bodyPr/>
        <a:lstStyle/>
        <a:p>
          <a:endParaRPr lang="en-GB"/>
        </a:p>
      </dgm:t>
    </dgm:pt>
    <dgm:pt modelId="{1BF74D0B-01A2-9548-80E2-68893879BF04}">
      <dgm:prSet phldrT="[Text]"/>
      <dgm:spPr/>
      <dgm:t>
        <a:bodyPr/>
        <a:lstStyle/>
        <a:p>
          <a:r>
            <a:rPr lang="en-GB"/>
            <a:t>Step 3: Questionnaire (Participant)</a:t>
          </a:r>
        </a:p>
      </dgm:t>
    </dgm:pt>
    <dgm:pt modelId="{D1925277-C5E1-7140-A540-A70B61B6C845}" type="parTrans" cxnId="{D8C287A0-F1DA-7B4B-9A50-2A38AE93745B}">
      <dgm:prSet/>
      <dgm:spPr/>
      <dgm:t>
        <a:bodyPr/>
        <a:lstStyle/>
        <a:p>
          <a:endParaRPr lang="en-GB"/>
        </a:p>
      </dgm:t>
    </dgm:pt>
    <dgm:pt modelId="{2FE1CED0-CCCE-8B44-A401-924FEA7C49A4}" type="sibTrans" cxnId="{D8C287A0-F1DA-7B4B-9A50-2A38AE93745B}">
      <dgm:prSet/>
      <dgm:spPr/>
      <dgm:t>
        <a:bodyPr/>
        <a:lstStyle/>
        <a:p>
          <a:endParaRPr lang="en-GB"/>
        </a:p>
      </dgm:t>
    </dgm:pt>
    <dgm:pt modelId="{317AA0B0-49BC-C940-A3FE-E8DCCF9D12F9}" type="pres">
      <dgm:prSet presAssocID="{8D779E9C-25A6-DC46-B45F-0B504F84BEDA}" presName="Name0" presStyleCnt="0">
        <dgm:presLayoutVars>
          <dgm:dir/>
          <dgm:animLvl val="lvl"/>
          <dgm:resizeHandles val="exact"/>
        </dgm:presLayoutVars>
      </dgm:prSet>
      <dgm:spPr/>
    </dgm:pt>
    <dgm:pt modelId="{942F65D4-C3FC-4446-BF85-3BA402C92A52}" type="pres">
      <dgm:prSet presAssocID="{E9C4A421-CE0D-5544-8FB0-F3DD54196611}" presName="boxAndChildren" presStyleCnt="0"/>
      <dgm:spPr/>
    </dgm:pt>
    <dgm:pt modelId="{DB68E966-EF1E-EB42-8FC4-04E1515BEB6A}" type="pres">
      <dgm:prSet presAssocID="{E9C4A421-CE0D-5544-8FB0-F3DD54196611}" presName="parentTextBox" presStyleLbl="node1" presStyleIdx="0" presStyleCnt="5"/>
      <dgm:spPr/>
    </dgm:pt>
    <dgm:pt modelId="{0C029BC7-42D3-974E-97A0-9F51CBC50C0A}" type="pres">
      <dgm:prSet presAssocID="{E9C4A421-CE0D-5544-8FB0-F3DD54196611}" presName="entireBox" presStyleLbl="node1" presStyleIdx="0" presStyleCnt="5"/>
      <dgm:spPr/>
    </dgm:pt>
    <dgm:pt modelId="{EB4AB5F5-CC73-BE41-BE98-EB62328409B4}" type="pres">
      <dgm:prSet presAssocID="{E9C4A421-CE0D-5544-8FB0-F3DD54196611}" presName="descendantBox" presStyleCnt="0"/>
      <dgm:spPr/>
    </dgm:pt>
    <dgm:pt modelId="{7BADB682-BC5B-9946-8963-720B4A4EA24E}" type="pres">
      <dgm:prSet presAssocID="{8BD6443E-F463-474F-B66E-2F4563ABFFBB}" presName="childTextBox" presStyleLbl="fgAccFollowNode1" presStyleIdx="0" presStyleCnt="5">
        <dgm:presLayoutVars>
          <dgm:bulletEnabled val="1"/>
        </dgm:presLayoutVars>
      </dgm:prSet>
      <dgm:spPr/>
    </dgm:pt>
    <dgm:pt modelId="{8D493DBD-3284-E641-ABD7-B366DED812DC}" type="pres">
      <dgm:prSet presAssocID="{8FEC2725-BAE8-064F-88B3-32B786357893}" presName="sp" presStyleCnt="0"/>
      <dgm:spPr/>
    </dgm:pt>
    <dgm:pt modelId="{60C5D196-2F55-E845-93C8-33712879259F}" type="pres">
      <dgm:prSet presAssocID="{18D7255A-B1AA-8140-A7D8-19CFB9DA7721}" presName="arrowAndChildren" presStyleCnt="0"/>
      <dgm:spPr/>
    </dgm:pt>
    <dgm:pt modelId="{91D41CE6-3D35-174F-991E-F3DDC493E6AD}" type="pres">
      <dgm:prSet presAssocID="{18D7255A-B1AA-8140-A7D8-19CFB9DA7721}" presName="parentTextArrow" presStyleLbl="node1" presStyleIdx="0" presStyleCnt="5"/>
      <dgm:spPr/>
    </dgm:pt>
    <dgm:pt modelId="{C5CC8D73-B4D6-784D-99DA-3853E8B4C6B7}" type="pres">
      <dgm:prSet presAssocID="{18D7255A-B1AA-8140-A7D8-19CFB9DA7721}" presName="arrow" presStyleLbl="node1" presStyleIdx="1" presStyleCnt="5"/>
      <dgm:spPr/>
    </dgm:pt>
    <dgm:pt modelId="{A06B8EB3-49D4-CA43-9173-8B7B2445FB6D}" type="pres">
      <dgm:prSet presAssocID="{18D7255A-B1AA-8140-A7D8-19CFB9DA7721}" presName="descendantArrow" presStyleCnt="0"/>
      <dgm:spPr/>
    </dgm:pt>
    <dgm:pt modelId="{2E1A152F-DE81-B04E-BD13-17788EBBB4DF}" type="pres">
      <dgm:prSet presAssocID="{E160C90A-A16C-5147-88C2-63C0CFA17B34}" presName="childTextArrow" presStyleLbl="fgAccFollowNode1" presStyleIdx="1" presStyleCnt="5">
        <dgm:presLayoutVars>
          <dgm:bulletEnabled val="1"/>
        </dgm:presLayoutVars>
      </dgm:prSet>
      <dgm:spPr/>
    </dgm:pt>
    <dgm:pt modelId="{A69CE06C-F729-6F44-9F7F-BA36FDE79B83}" type="pres">
      <dgm:prSet presAssocID="{2FE1CED0-CCCE-8B44-A401-924FEA7C49A4}" presName="sp" presStyleCnt="0"/>
      <dgm:spPr/>
    </dgm:pt>
    <dgm:pt modelId="{25310616-3023-F74F-9435-177F016EB293}" type="pres">
      <dgm:prSet presAssocID="{1BF74D0B-01A2-9548-80E2-68893879BF04}" presName="arrowAndChildren" presStyleCnt="0"/>
      <dgm:spPr/>
    </dgm:pt>
    <dgm:pt modelId="{8BAEB6D2-5162-B74E-B7D4-3D5C2A30626C}" type="pres">
      <dgm:prSet presAssocID="{1BF74D0B-01A2-9548-80E2-68893879BF04}" presName="parentTextArrow" presStyleLbl="node1" presStyleIdx="1" presStyleCnt="5"/>
      <dgm:spPr/>
    </dgm:pt>
    <dgm:pt modelId="{DF61D85E-5045-AD47-A25B-3C364437D7C7}" type="pres">
      <dgm:prSet presAssocID="{1BF74D0B-01A2-9548-80E2-68893879BF04}" presName="arrow" presStyleLbl="node1" presStyleIdx="2" presStyleCnt="5"/>
      <dgm:spPr/>
    </dgm:pt>
    <dgm:pt modelId="{14D69ED2-368D-FC46-A864-2422C88ED5B0}" type="pres">
      <dgm:prSet presAssocID="{1BF74D0B-01A2-9548-80E2-68893879BF04}" presName="descendantArrow" presStyleCnt="0"/>
      <dgm:spPr/>
    </dgm:pt>
    <dgm:pt modelId="{40A9F38A-06EA-3648-B4AA-B38E755FF5D2}" type="pres">
      <dgm:prSet presAssocID="{192C309F-CE4F-0445-B130-A15248C70846}" presName="childTextArrow" presStyleLbl="fgAccFollowNode1" presStyleIdx="2" presStyleCnt="5">
        <dgm:presLayoutVars>
          <dgm:bulletEnabled val="1"/>
        </dgm:presLayoutVars>
      </dgm:prSet>
      <dgm:spPr/>
    </dgm:pt>
    <dgm:pt modelId="{56459E85-835D-A243-9FB2-316E1A9BD9C4}" type="pres">
      <dgm:prSet presAssocID="{84F6304E-EED6-DD48-AB85-4E185B581104}" presName="sp" presStyleCnt="0"/>
      <dgm:spPr/>
    </dgm:pt>
    <dgm:pt modelId="{D87CD15E-3301-2040-837B-10B647181851}" type="pres">
      <dgm:prSet presAssocID="{CAE6BBBB-18F6-D543-8D42-DA0AB6CF5267}" presName="arrowAndChildren" presStyleCnt="0"/>
      <dgm:spPr/>
    </dgm:pt>
    <dgm:pt modelId="{0A71A9D4-B3C1-5E42-B0CA-1FB4E46F4C79}" type="pres">
      <dgm:prSet presAssocID="{CAE6BBBB-18F6-D543-8D42-DA0AB6CF5267}" presName="parentTextArrow" presStyleLbl="node1" presStyleIdx="2" presStyleCnt="5"/>
      <dgm:spPr/>
    </dgm:pt>
    <dgm:pt modelId="{D81ED41D-4548-5F40-9BE9-E20CDEE594FD}" type="pres">
      <dgm:prSet presAssocID="{CAE6BBBB-18F6-D543-8D42-DA0AB6CF5267}" presName="arrow" presStyleLbl="node1" presStyleIdx="3" presStyleCnt="5"/>
      <dgm:spPr/>
    </dgm:pt>
    <dgm:pt modelId="{2D1ABAB3-2A3C-AB4D-83E7-90D1AAF8E9FA}" type="pres">
      <dgm:prSet presAssocID="{CAE6BBBB-18F6-D543-8D42-DA0AB6CF5267}" presName="descendantArrow" presStyleCnt="0"/>
      <dgm:spPr/>
    </dgm:pt>
    <dgm:pt modelId="{CCD48F45-1E03-744F-BD27-1D82A8252214}" type="pres">
      <dgm:prSet presAssocID="{EA06F852-104D-2D40-9689-E9F9D51FB383}" presName="childTextArrow" presStyleLbl="fgAccFollowNode1" presStyleIdx="3" presStyleCnt="5">
        <dgm:presLayoutVars>
          <dgm:bulletEnabled val="1"/>
        </dgm:presLayoutVars>
      </dgm:prSet>
      <dgm:spPr/>
    </dgm:pt>
    <dgm:pt modelId="{4743C015-1A93-8B49-8A7D-CFC019A9D5CF}" type="pres">
      <dgm:prSet presAssocID="{695FCAE3-3D1C-7D45-B71A-A0B5EFF05E69}" presName="sp" presStyleCnt="0"/>
      <dgm:spPr/>
    </dgm:pt>
    <dgm:pt modelId="{8C5C64C3-1A27-6641-B241-718A399C5A30}" type="pres">
      <dgm:prSet presAssocID="{406FE446-1418-C645-AE57-4E4FC6C9C9B8}" presName="arrowAndChildren" presStyleCnt="0"/>
      <dgm:spPr/>
    </dgm:pt>
    <dgm:pt modelId="{3FE94F02-785B-0947-8E38-9EDDBD847293}" type="pres">
      <dgm:prSet presAssocID="{406FE446-1418-C645-AE57-4E4FC6C9C9B8}" presName="parentTextArrow" presStyleLbl="node1" presStyleIdx="3" presStyleCnt="5"/>
      <dgm:spPr/>
    </dgm:pt>
    <dgm:pt modelId="{5EB99271-BC93-D54D-A530-3039D67AEC1E}" type="pres">
      <dgm:prSet presAssocID="{406FE446-1418-C645-AE57-4E4FC6C9C9B8}" presName="arrow" presStyleLbl="node1" presStyleIdx="4" presStyleCnt="5"/>
      <dgm:spPr/>
    </dgm:pt>
    <dgm:pt modelId="{B6C579B4-FA45-AF46-8360-A2381A516B94}" type="pres">
      <dgm:prSet presAssocID="{406FE446-1418-C645-AE57-4E4FC6C9C9B8}" presName="descendantArrow" presStyleCnt="0"/>
      <dgm:spPr/>
    </dgm:pt>
    <dgm:pt modelId="{6A7F7253-4C5A-0C4A-BBF6-71072EE05614}" type="pres">
      <dgm:prSet presAssocID="{7A7D6BB1-CFB9-504F-BD12-B185612D8A73}" presName="childTextArrow" presStyleLbl="fgAccFollowNode1" presStyleIdx="4" presStyleCnt="5">
        <dgm:presLayoutVars>
          <dgm:bulletEnabled val="1"/>
        </dgm:presLayoutVars>
      </dgm:prSet>
      <dgm:spPr/>
    </dgm:pt>
  </dgm:ptLst>
  <dgm:cxnLst>
    <dgm:cxn modelId="{FBD3FB06-FFA5-634A-BAF0-1C335A2762A3}" srcId="{8D779E9C-25A6-DC46-B45F-0B504F84BEDA}" destId="{E9C4A421-CE0D-5544-8FB0-F3DD54196611}" srcOrd="4" destOrd="0" parTransId="{C1CE5DA8-8F6D-1E49-AF7A-463D9322419D}" sibTransId="{32385BBD-C575-614F-AB78-A256553F7CFA}"/>
    <dgm:cxn modelId="{9A543E0E-0AFA-D14A-A795-459BDA0AFEDE}" srcId="{18D7255A-B1AA-8140-A7D8-19CFB9DA7721}" destId="{E160C90A-A16C-5147-88C2-63C0CFA17B34}" srcOrd="0" destOrd="0" parTransId="{49F6A27A-7857-B74C-A0FA-F8AB81D22A28}" sibTransId="{FDFA318D-7531-234F-9E19-1FB611B25AB5}"/>
    <dgm:cxn modelId="{BEFF3B13-C4B3-1142-A1DF-6279E10E16E4}" srcId="{8D779E9C-25A6-DC46-B45F-0B504F84BEDA}" destId="{406FE446-1418-C645-AE57-4E4FC6C9C9B8}" srcOrd="0" destOrd="0" parTransId="{4239F797-901C-774B-BDB1-07729C4394E9}" sibTransId="{695FCAE3-3D1C-7D45-B71A-A0B5EFF05E69}"/>
    <dgm:cxn modelId="{022FC714-62CE-A841-BC91-7E811373A88F}" type="presOf" srcId="{192C309F-CE4F-0445-B130-A15248C70846}" destId="{40A9F38A-06EA-3648-B4AA-B38E755FF5D2}" srcOrd="0" destOrd="0" presId="urn:microsoft.com/office/officeart/2005/8/layout/process4"/>
    <dgm:cxn modelId="{63D8A21A-43D5-0C43-9E5E-4E264190DE7F}" type="presOf" srcId="{CAE6BBBB-18F6-D543-8D42-DA0AB6CF5267}" destId="{0A71A9D4-B3C1-5E42-B0CA-1FB4E46F4C79}" srcOrd="0" destOrd="0" presId="urn:microsoft.com/office/officeart/2005/8/layout/process4"/>
    <dgm:cxn modelId="{7D1BA11B-3A03-B741-8E31-FFFC7EEEE15D}" type="presOf" srcId="{1BF74D0B-01A2-9548-80E2-68893879BF04}" destId="{8BAEB6D2-5162-B74E-B7D4-3D5C2A30626C}" srcOrd="0" destOrd="0" presId="urn:microsoft.com/office/officeart/2005/8/layout/process4"/>
    <dgm:cxn modelId="{F57DCA41-CBA5-BD47-B38B-903EA1C19DF2}" type="presOf" srcId="{18D7255A-B1AA-8140-A7D8-19CFB9DA7721}" destId="{91D41CE6-3D35-174F-991E-F3DDC493E6AD}" srcOrd="0" destOrd="0" presId="urn:microsoft.com/office/officeart/2005/8/layout/process4"/>
    <dgm:cxn modelId="{3FD20643-35EA-D643-B6DA-75C8046D9F3E}" srcId="{CAE6BBBB-18F6-D543-8D42-DA0AB6CF5267}" destId="{EA06F852-104D-2D40-9689-E9F9D51FB383}" srcOrd="0" destOrd="0" parTransId="{10F488B8-4E0B-F646-97B9-ACED70AD107A}" sibTransId="{AF11D0CC-5F16-BD44-A044-1BFDE6563502}"/>
    <dgm:cxn modelId="{FAABDF4B-54E5-CE40-86D0-F26628811D66}" type="presOf" srcId="{8BD6443E-F463-474F-B66E-2F4563ABFFBB}" destId="{7BADB682-BC5B-9946-8963-720B4A4EA24E}" srcOrd="0" destOrd="0" presId="urn:microsoft.com/office/officeart/2005/8/layout/process4"/>
    <dgm:cxn modelId="{DE38CB55-542C-1548-AC88-9866275CD8D1}" type="presOf" srcId="{18D7255A-B1AA-8140-A7D8-19CFB9DA7721}" destId="{C5CC8D73-B4D6-784D-99DA-3853E8B4C6B7}" srcOrd="1" destOrd="0" presId="urn:microsoft.com/office/officeart/2005/8/layout/process4"/>
    <dgm:cxn modelId="{73F2BC6C-F4BE-654E-B933-0148677DF8BB}" type="presOf" srcId="{E160C90A-A16C-5147-88C2-63C0CFA17B34}" destId="{2E1A152F-DE81-B04E-BD13-17788EBBB4DF}" srcOrd="0" destOrd="0" presId="urn:microsoft.com/office/officeart/2005/8/layout/process4"/>
    <dgm:cxn modelId="{9679D373-5A06-E64F-9A99-042581195FF2}" srcId="{8D779E9C-25A6-DC46-B45F-0B504F84BEDA}" destId="{18D7255A-B1AA-8140-A7D8-19CFB9DA7721}" srcOrd="3" destOrd="0" parTransId="{B05FDE2C-B2EF-0144-AF7A-56A886BC12A3}" sibTransId="{8FEC2725-BAE8-064F-88B3-32B786357893}"/>
    <dgm:cxn modelId="{929C3A7D-1B4E-4A4F-8E00-D6920A3E2A6E}" srcId="{E9C4A421-CE0D-5544-8FB0-F3DD54196611}" destId="{8BD6443E-F463-474F-B66E-2F4563ABFFBB}" srcOrd="0" destOrd="0" parTransId="{141E62DF-7D60-8D4E-8B21-8E76968B8B21}" sibTransId="{2E169B32-72FD-9248-8E01-713708564CAD}"/>
    <dgm:cxn modelId="{0406507E-7847-DC4D-A3CA-E7A9B1C68106}" type="presOf" srcId="{EA06F852-104D-2D40-9689-E9F9D51FB383}" destId="{CCD48F45-1E03-744F-BD27-1D82A8252214}" srcOrd="0" destOrd="0" presId="urn:microsoft.com/office/officeart/2005/8/layout/process4"/>
    <dgm:cxn modelId="{ADE9B885-C71E-154E-A819-3FC311F80C1A}" type="presOf" srcId="{8D779E9C-25A6-DC46-B45F-0B504F84BEDA}" destId="{317AA0B0-49BC-C940-A3FE-E8DCCF9D12F9}" srcOrd="0" destOrd="0" presId="urn:microsoft.com/office/officeart/2005/8/layout/process4"/>
    <dgm:cxn modelId="{D8C287A0-F1DA-7B4B-9A50-2A38AE93745B}" srcId="{8D779E9C-25A6-DC46-B45F-0B504F84BEDA}" destId="{1BF74D0B-01A2-9548-80E2-68893879BF04}" srcOrd="2" destOrd="0" parTransId="{D1925277-C5E1-7140-A540-A70B61B6C845}" sibTransId="{2FE1CED0-CCCE-8B44-A401-924FEA7C49A4}"/>
    <dgm:cxn modelId="{DEEAE3A4-5F3C-6E4F-97CF-CD7150F8AD1F}" type="presOf" srcId="{CAE6BBBB-18F6-D543-8D42-DA0AB6CF5267}" destId="{D81ED41D-4548-5F40-9BE9-E20CDEE594FD}" srcOrd="1" destOrd="0" presId="urn:microsoft.com/office/officeart/2005/8/layout/process4"/>
    <dgm:cxn modelId="{E45582A5-D8C7-754F-B284-F86D09C95EAE}" type="presOf" srcId="{1BF74D0B-01A2-9548-80E2-68893879BF04}" destId="{DF61D85E-5045-AD47-A25B-3C364437D7C7}" srcOrd="1" destOrd="0" presId="urn:microsoft.com/office/officeart/2005/8/layout/process4"/>
    <dgm:cxn modelId="{0F9F2CA9-0C15-EF42-9382-AC02A9CB63AD}" type="presOf" srcId="{406FE446-1418-C645-AE57-4E4FC6C9C9B8}" destId="{3FE94F02-785B-0947-8E38-9EDDBD847293}" srcOrd="0" destOrd="0" presId="urn:microsoft.com/office/officeart/2005/8/layout/process4"/>
    <dgm:cxn modelId="{F5B011B1-049B-4745-AE9E-3DA7A9F138CD}" type="presOf" srcId="{7A7D6BB1-CFB9-504F-BD12-B185612D8A73}" destId="{6A7F7253-4C5A-0C4A-BBF6-71072EE05614}" srcOrd="0" destOrd="0" presId="urn:microsoft.com/office/officeart/2005/8/layout/process4"/>
    <dgm:cxn modelId="{7551B4B5-333B-4A47-BF44-746D07DB7E20}" type="presOf" srcId="{E9C4A421-CE0D-5544-8FB0-F3DD54196611}" destId="{DB68E966-EF1E-EB42-8FC4-04E1515BEB6A}" srcOrd="0" destOrd="0" presId="urn:microsoft.com/office/officeart/2005/8/layout/process4"/>
    <dgm:cxn modelId="{E4CCE1BF-D11C-2149-B172-03F48758B6C8}" srcId="{406FE446-1418-C645-AE57-4E4FC6C9C9B8}" destId="{7A7D6BB1-CFB9-504F-BD12-B185612D8A73}" srcOrd="0" destOrd="0" parTransId="{0D1CF25F-8D53-514B-B36F-17EEDA7B640B}" sibTransId="{0F84DA1E-D06A-A242-89F3-BE6F1EC0E202}"/>
    <dgm:cxn modelId="{1EA74FCB-1988-A543-84E2-F2C060C403DB}" srcId="{1BF74D0B-01A2-9548-80E2-68893879BF04}" destId="{192C309F-CE4F-0445-B130-A15248C70846}" srcOrd="0" destOrd="0" parTransId="{EC2E37D9-50FF-384A-A74F-6839FAF3C4BB}" sibTransId="{EDBB92B6-80FA-B640-8296-636268CE78AB}"/>
    <dgm:cxn modelId="{8018F8CD-E1C4-A042-AA58-B43D2A2DEC83}" type="presOf" srcId="{406FE446-1418-C645-AE57-4E4FC6C9C9B8}" destId="{5EB99271-BC93-D54D-A530-3039D67AEC1E}" srcOrd="1" destOrd="0" presId="urn:microsoft.com/office/officeart/2005/8/layout/process4"/>
    <dgm:cxn modelId="{087716E6-F152-9D45-8754-E87BC19EA522}" srcId="{8D779E9C-25A6-DC46-B45F-0B504F84BEDA}" destId="{CAE6BBBB-18F6-D543-8D42-DA0AB6CF5267}" srcOrd="1" destOrd="0" parTransId="{DF062A4B-B6B8-4643-BDAB-34F37AE69DA2}" sibTransId="{84F6304E-EED6-DD48-AB85-4E185B581104}"/>
    <dgm:cxn modelId="{BC4281FE-D51E-104E-A6BF-2022CC0A206E}" type="presOf" srcId="{E9C4A421-CE0D-5544-8FB0-F3DD54196611}" destId="{0C029BC7-42D3-974E-97A0-9F51CBC50C0A}" srcOrd="1" destOrd="0" presId="urn:microsoft.com/office/officeart/2005/8/layout/process4"/>
    <dgm:cxn modelId="{B8F23761-9CF8-DD4F-BEF0-C155ED86C785}" type="presParOf" srcId="{317AA0B0-49BC-C940-A3FE-E8DCCF9D12F9}" destId="{942F65D4-C3FC-4446-BF85-3BA402C92A52}" srcOrd="0" destOrd="0" presId="urn:microsoft.com/office/officeart/2005/8/layout/process4"/>
    <dgm:cxn modelId="{EA76DBD4-8BCB-7F49-97E9-A4CB7644D7CF}" type="presParOf" srcId="{942F65D4-C3FC-4446-BF85-3BA402C92A52}" destId="{DB68E966-EF1E-EB42-8FC4-04E1515BEB6A}" srcOrd="0" destOrd="0" presId="urn:microsoft.com/office/officeart/2005/8/layout/process4"/>
    <dgm:cxn modelId="{C237BFD7-7A85-0349-B3AD-7CFB558D554F}" type="presParOf" srcId="{942F65D4-C3FC-4446-BF85-3BA402C92A52}" destId="{0C029BC7-42D3-974E-97A0-9F51CBC50C0A}" srcOrd="1" destOrd="0" presId="urn:microsoft.com/office/officeart/2005/8/layout/process4"/>
    <dgm:cxn modelId="{EBE4C8AA-D306-F747-84B0-851CB0BD3013}" type="presParOf" srcId="{942F65D4-C3FC-4446-BF85-3BA402C92A52}" destId="{EB4AB5F5-CC73-BE41-BE98-EB62328409B4}" srcOrd="2" destOrd="0" presId="urn:microsoft.com/office/officeart/2005/8/layout/process4"/>
    <dgm:cxn modelId="{19410B9F-53B0-7D4B-8FD0-FA98F6C8434A}" type="presParOf" srcId="{EB4AB5F5-CC73-BE41-BE98-EB62328409B4}" destId="{7BADB682-BC5B-9946-8963-720B4A4EA24E}" srcOrd="0" destOrd="0" presId="urn:microsoft.com/office/officeart/2005/8/layout/process4"/>
    <dgm:cxn modelId="{51C8D370-065B-A94D-83AB-25F02A366534}" type="presParOf" srcId="{317AA0B0-49BC-C940-A3FE-E8DCCF9D12F9}" destId="{8D493DBD-3284-E641-ABD7-B366DED812DC}" srcOrd="1" destOrd="0" presId="urn:microsoft.com/office/officeart/2005/8/layout/process4"/>
    <dgm:cxn modelId="{D448225D-1907-194C-919F-E2CFC15DB17C}" type="presParOf" srcId="{317AA0B0-49BC-C940-A3FE-E8DCCF9D12F9}" destId="{60C5D196-2F55-E845-93C8-33712879259F}" srcOrd="2" destOrd="0" presId="urn:microsoft.com/office/officeart/2005/8/layout/process4"/>
    <dgm:cxn modelId="{7E6500E6-5FB8-B447-9FB0-0A3919ADAF5B}" type="presParOf" srcId="{60C5D196-2F55-E845-93C8-33712879259F}" destId="{91D41CE6-3D35-174F-991E-F3DDC493E6AD}" srcOrd="0" destOrd="0" presId="urn:microsoft.com/office/officeart/2005/8/layout/process4"/>
    <dgm:cxn modelId="{1416D208-7B99-E845-A8AF-570EF5E64BD9}" type="presParOf" srcId="{60C5D196-2F55-E845-93C8-33712879259F}" destId="{C5CC8D73-B4D6-784D-99DA-3853E8B4C6B7}" srcOrd="1" destOrd="0" presId="urn:microsoft.com/office/officeart/2005/8/layout/process4"/>
    <dgm:cxn modelId="{3BE77886-7001-1C49-A403-A2C384AC683B}" type="presParOf" srcId="{60C5D196-2F55-E845-93C8-33712879259F}" destId="{A06B8EB3-49D4-CA43-9173-8B7B2445FB6D}" srcOrd="2" destOrd="0" presId="urn:microsoft.com/office/officeart/2005/8/layout/process4"/>
    <dgm:cxn modelId="{39274C05-A997-014D-923A-BC63DD0D1864}" type="presParOf" srcId="{A06B8EB3-49D4-CA43-9173-8B7B2445FB6D}" destId="{2E1A152F-DE81-B04E-BD13-17788EBBB4DF}" srcOrd="0" destOrd="0" presId="urn:microsoft.com/office/officeart/2005/8/layout/process4"/>
    <dgm:cxn modelId="{F92938A7-BBB1-9D44-A182-029126537325}" type="presParOf" srcId="{317AA0B0-49BC-C940-A3FE-E8DCCF9D12F9}" destId="{A69CE06C-F729-6F44-9F7F-BA36FDE79B83}" srcOrd="3" destOrd="0" presId="urn:microsoft.com/office/officeart/2005/8/layout/process4"/>
    <dgm:cxn modelId="{1352F49A-230F-9B4B-934A-395305668D3C}" type="presParOf" srcId="{317AA0B0-49BC-C940-A3FE-E8DCCF9D12F9}" destId="{25310616-3023-F74F-9435-177F016EB293}" srcOrd="4" destOrd="0" presId="urn:microsoft.com/office/officeart/2005/8/layout/process4"/>
    <dgm:cxn modelId="{07FEA22D-9C11-894D-9C7C-540BA3651964}" type="presParOf" srcId="{25310616-3023-F74F-9435-177F016EB293}" destId="{8BAEB6D2-5162-B74E-B7D4-3D5C2A30626C}" srcOrd="0" destOrd="0" presId="urn:microsoft.com/office/officeart/2005/8/layout/process4"/>
    <dgm:cxn modelId="{08C15228-3F1B-8A4D-A5CD-6899E8D2B98A}" type="presParOf" srcId="{25310616-3023-F74F-9435-177F016EB293}" destId="{DF61D85E-5045-AD47-A25B-3C364437D7C7}" srcOrd="1" destOrd="0" presId="urn:microsoft.com/office/officeart/2005/8/layout/process4"/>
    <dgm:cxn modelId="{AE904033-BFDD-4747-AD24-E71B7645E42E}" type="presParOf" srcId="{25310616-3023-F74F-9435-177F016EB293}" destId="{14D69ED2-368D-FC46-A864-2422C88ED5B0}" srcOrd="2" destOrd="0" presId="urn:microsoft.com/office/officeart/2005/8/layout/process4"/>
    <dgm:cxn modelId="{521F0947-D1F8-A543-BCE4-4D1FFC113827}" type="presParOf" srcId="{14D69ED2-368D-FC46-A864-2422C88ED5B0}" destId="{40A9F38A-06EA-3648-B4AA-B38E755FF5D2}" srcOrd="0" destOrd="0" presId="urn:microsoft.com/office/officeart/2005/8/layout/process4"/>
    <dgm:cxn modelId="{DFFA791F-C064-344C-9BB0-DD5E1E751479}" type="presParOf" srcId="{317AA0B0-49BC-C940-A3FE-E8DCCF9D12F9}" destId="{56459E85-835D-A243-9FB2-316E1A9BD9C4}" srcOrd="5" destOrd="0" presId="urn:microsoft.com/office/officeart/2005/8/layout/process4"/>
    <dgm:cxn modelId="{20FAC412-A0D6-6848-B7D0-557CF5C825B6}" type="presParOf" srcId="{317AA0B0-49BC-C940-A3FE-E8DCCF9D12F9}" destId="{D87CD15E-3301-2040-837B-10B647181851}" srcOrd="6" destOrd="0" presId="urn:microsoft.com/office/officeart/2005/8/layout/process4"/>
    <dgm:cxn modelId="{E9FD0F65-9617-1844-AFB1-519F2D25718B}" type="presParOf" srcId="{D87CD15E-3301-2040-837B-10B647181851}" destId="{0A71A9D4-B3C1-5E42-B0CA-1FB4E46F4C79}" srcOrd="0" destOrd="0" presId="urn:microsoft.com/office/officeart/2005/8/layout/process4"/>
    <dgm:cxn modelId="{B4BF24BE-6475-7349-8221-04D606185366}" type="presParOf" srcId="{D87CD15E-3301-2040-837B-10B647181851}" destId="{D81ED41D-4548-5F40-9BE9-E20CDEE594FD}" srcOrd="1" destOrd="0" presId="urn:microsoft.com/office/officeart/2005/8/layout/process4"/>
    <dgm:cxn modelId="{90461F11-B1DC-2C43-8ADC-AE799F59AD8B}" type="presParOf" srcId="{D87CD15E-3301-2040-837B-10B647181851}" destId="{2D1ABAB3-2A3C-AB4D-83E7-90D1AAF8E9FA}" srcOrd="2" destOrd="0" presId="urn:microsoft.com/office/officeart/2005/8/layout/process4"/>
    <dgm:cxn modelId="{7029C393-ED22-1D48-9901-E0C2E644A0D2}" type="presParOf" srcId="{2D1ABAB3-2A3C-AB4D-83E7-90D1AAF8E9FA}" destId="{CCD48F45-1E03-744F-BD27-1D82A8252214}" srcOrd="0" destOrd="0" presId="urn:microsoft.com/office/officeart/2005/8/layout/process4"/>
    <dgm:cxn modelId="{4B07D5CC-F247-9D44-A646-107CD95DD25D}" type="presParOf" srcId="{317AA0B0-49BC-C940-A3FE-E8DCCF9D12F9}" destId="{4743C015-1A93-8B49-8A7D-CFC019A9D5CF}" srcOrd="7" destOrd="0" presId="urn:microsoft.com/office/officeart/2005/8/layout/process4"/>
    <dgm:cxn modelId="{0E156803-A881-A440-8692-36820C530DFA}" type="presParOf" srcId="{317AA0B0-49BC-C940-A3FE-E8DCCF9D12F9}" destId="{8C5C64C3-1A27-6641-B241-718A399C5A30}" srcOrd="8" destOrd="0" presId="urn:microsoft.com/office/officeart/2005/8/layout/process4"/>
    <dgm:cxn modelId="{EFD61B1E-B2F2-2C4E-B183-7CD26EAB7F96}" type="presParOf" srcId="{8C5C64C3-1A27-6641-B241-718A399C5A30}" destId="{3FE94F02-785B-0947-8E38-9EDDBD847293}" srcOrd="0" destOrd="0" presId="urn:microsoft.com/office/officeart/2005/8/layout/process4"/>
    <dgm:cxn modelId="{B2889146-EC4E-9D4E-8A20-6DA3C3618EC5}" type="presParOf" srcId="{8C5C64C3-1A27-6641-B241-718A399C5A30}" destId="{5EB99271-BC93-D54D-A530-3039D67AEC1E}" srcOrd="1" destOrd="0" presId="urn:microsoft.com/office/officeart/2005/8/layout/process4"/>
    <dgm:cxn modelId="{F7AD884E-D4B7-AE40-B865-96D937920B9F}" type="presParOf" srcId="{8C5C64C3-1A27-6641-B241-718A399C5A30}" destId="{B6C579B4-FA45-AF46-8360-A2381A516B94}" srcOrd="2" destOrd="0" presId="urn:microsoft.com/office/officeart/2005/8/layout/process4"/>
    <dgm:cxn modelId="{9CD660F1-02EA-F64A-A86F-E9DD1E7BB609}" type="presParOf" srcId="{B6C579B4-FA45-AF46-8360-A2381A516B94}" destId="{6A7F7253-4C5A-0C4A-BBF6-71072EE05614}"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029BC7-42D3-974E-97A0-9F51CBC50C0A}">
      <dsp:nvSpPr>
        <dsp:cNvPr id="0" name=""/>
        <dsp:cNvSpPr/>
      </dsp:nvSpPr>
      <dsp:spPr>
        <a:xfrm>
          <a:off x="0" y="4840232"/>
          <a:ext cx="5486400" cy="7940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a:t>Step 5: Interviews (Health-related professionals)</a:t>
          </a:r>
        </a:p>
      </dsp:txBody>
      <dsp:txXfrm>
        <a:off x="0" y="4840232"/>
        <a:ext cx="5486400" cy="428803"/>
      </dsp:txXfrm>
    </dsp:sp>
    <dsp:sp modelId="{7BADB682-BC5B-9946-8963-720B4A4EA24E}">
      <dsp:nvSpPr>
        <dsp:cNvPr id="0" name=""/>
        <dsp:cNvSpPr/>
      </dsp:nvSpPr>
      <dsp:spPr>
        <a:xfrm>
          <a:off x="0" y="5253153"/>
          <a:ext cx="5486400" cy="36527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Aim: To gather and assess health-related professional acceptability of social robots in a hospital environment </a:t>
          </a:r>
        </a:p>
      </dsp:txBody>
      <dsp:txXfrm>
        <a:off x="0" y="5253153"/>
        <a:ext cx="5486400" cy="365276"/>
      </dsp:txXfrm>
    </dsp:sp>
    <dsp:sp modelId="{C5CC8D73-B4D6-784D-99DA-3853E8B4C6B7}">
      <dsp:nvSpPr>
        <dsp:cNvPr id="0" name=""/>
        <dsp:cNvSpPr/>
      </dsp:nvSpPr>
      <dsp:spPr>
        <a:xfrm rot="10800000">
          <a:off x="0" y="3630847"/>
          <a:ext cx="5486400" cy="1221295"/>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a:t>Step 4: Questionnaire (Parent/carer)</a:t>
          </a:r>
        </a:p>
      </dsp:txBody>
      <dsp:txXfrm rot="-10800000">
        <a:off x="0" y="3630847"/>
        <a:ext cx="5486400" cy="428674"/>
      </dsp:txXfrm>
    </dsp:sp>
    <dsp:sp modelId="{2E1A152F-DE81-B04E-BD13-17788EBBB4DF}">
      <dsp:nvSpPr>
        <dsp:cNvPr id="0" name=""/>
        <dsp:cNvSpPr/>
      </dsp:nvSpPr>
      <dsp:spPr>
        <a:xfrm>
          <a:off x="0" y="4059522"/>
          <a:ext cx="5486400" cy="36516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Aim: To assess parents/carers opinions and acceptability towards social robots in the hospital </a:t>
          </a:r>
        </a:p>
      </dsp:txBody>
      <dsp:txXfrm>
        <a:off x="0" y="4059522"/>
        <a:ext cx="5486400" cy="365167"/>
      </dsp:txXfrm>
    </dsp:sp>
    <dsp:sp modelId="{DF61D85E-5045-AD47-A25B-3C364437D7C7}">
      <dsp:nvSpPr>
        <dsp:cNvPr id="0" name=""/>
        <dsp:cNvSpPr/>
      </dsp:nvSpPr>
      <dsp:spPr>
        <a:xfrm rot="10800000">
          <a:off x="0" y="2421463"/>
          <a:ext cx="5486400" cy="1221295"/>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a:t>Step 3: Questionnaire (Participant)</a:t>
          </a:r>
        </a:p>
      </dsp:txBody>
      <dsp:txXfrm rot="-10800000">
        <a:off x="0" y="2421463"/>
        <a:ext cx="5486400" cy="428674"/>
      </dsp:txXfrm>
    </dsp:sp>
    <dsp:sp modelId="{40A9F38A-06EA-3648-B4AA-B38E755FF5D2}">
      <dsp:nvSpPr>
        <dsp:cNvPr id="0" name=""/>
        <dsp:cNvSpPr/>
      </dsp:nvSpPr>
      <dsp:spPr>
        <a:xfrm>
          <a:off x="0" y="2850138"/>
          <a:ext cx="5486400" cy="36516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Aim: To interpret the experience the child has had with the social robot </a:t>
          </a:r>
        </a:p>
      </dsp:txBody>
      <dsp:txXfrm>
        <a:off x="0" y="2850138"/>
        <a:ext cx="5486400" cy="365167"/>
      </dsp:txXfrm>
    </dsp:sp>
    <dsp:sp modelId="{D81ED41D-4548-5F40-9BE9-E20CDEE594FD}">
      <dsp:nvSpPr>
        <dsp:cNvPr id="0" name=""/>
        <dsp:cNvSpPr/>
      </dsp:nvSpPr>
      <dsp:spPr>
        <a:xfrm rot="10800000">
          <a:off x="0" y="1212078"/>
          <a:ext cx="5486400" cy="1221295"/>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a:t>Step 2: Observation (Participant)</a:t>
          </a:r>
        </a:p>
      </dsp:txBody>
      <dsp:txXfrm rot="-10800000">
        <a:off x="0" y="1212078"/>
        <a:ext cx="5486400" cy="428674"/>
      </dsp:txXfrm>
    </dsp:sp>
    <dsp:sp modelId="{CCD48F45-1E03-744F-BD27-1D82A8252214}">
      <dsp:nvSpPr>
        <dsp:cNvPr id="0" name=""/>
        <dsp:cNvSpPr/>
      </dsp:nvSpPr>
      <dsp:spPr>
        <a:xfrm>
          <a:off x="0" y="1640753"/>
          <a:ext cx="5486400" cy="36516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Aim: To discover the types of interactions that occur between a child and a social robot</a:t>
          </a:r>
        </a:p>
      </dsp:txBody>
      <dsp:txXfrm>
        <a:off x="0" y="1640753"/>
        <a:ext cx="5486400" cy="365167"/>
      </dsp:txXfrm>
    </dsp:sp>
    <dsp:sp modelId="{5EB99271-BC93-D54D-A530-3039D67AEC1E}">
      <dsp:nvSpPr>
        <dsp:cNvPr id="0" name=""/>
        <dsp:cNvSpPr/>
      </dsp:nvSpPr>
      <dsp:spPr>
        <a:xfrm rot="10800000">
          <a:off x="0" y="2694"/>
          <a:ext cx="5486400" cy="1221295"/>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GB" sz="1500" kern="1200"/>
            <a:t>Step 1: Questionnaire (Parent/carer) </a:t>
          </a:r>
        </a:p>
      </dsp:txBody>
      <dsp:txXfrm rot="-10800000">
        <a:off x="0" y="2694"/>
        <a:ext cx="5486400" cy="428674"/>
      </dsp:txXfrm>
    </dsp:sp>
    <dsp:sp modelId="{6A7F7253-4C5A-0C4A-BBF6-71072EE05614}">
      <dsp:nvSpPr>
        <dsp:cNvPr id="0" name=""/>
        <dsp:cNvSpPr/>
      </dsp:nvSpPr>
      <dsp:spPr>
        <a:xfrm>
          <a:off x="0" y="431369"/>
          <a:ext cx="5486400" cy="36516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en-GB" sz="1100" kern="1200"/>
            <a:t>Aim: To gather information about the participant and the parents/carers opinions on social robots in a hospital setting</a:t>
          </a:r>
        </a:p>
      </dsp:txBody>
      <dsp:txXfrm>
        <a:off x="0" y="431369"/>
        <a:ext cx="5486400" cy="36516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Jen02</b:Tag>
    <b:SourceType>Book</b:SourceType>
    <b:Guid>{F7FA6911-F538-6945-9E18-DC14946C9A7F}</b:Guid>
    <b:Title>Interaction Design: beyond human-computer interaction </b:Title>
    <b:Year>2002</b:Year>
    <b:Author>
      <b:Author>
        <b:NameList>
          <b:Person>
            <b:Last>Preece</b:Last>
            <b:First>Jennifer</b:First>
          </b:Person>
          <b:Person>
            <b:Last>Rogers</b:Last>
            <b:First>Yvonne</b:First>
          </b:Person>
          <b:Person>
            <b:Last>Sharp</b:Last>
            <b:First>Helen</b:First>
          </b:Person>
        </b:NameList>
      </b:Author>
    </b:Author>
    <b:City>United States of America </b:City>
    <b:Publisher>John Wiley &amp; Sons Inc</b:Publisher>
    <b:RefOrder>5</b:RefOrder>
  </b:Source>
  <b:Source>
    <b:Tag>She193</b:Tag>
    <b:SourceType>InternetSite</b:SourceType>
    <b:Guid>{037FE655-C4B3-9E44-85B6-366343852E0B}</b:Guid>
    <b:Author>
      <b:Author>
        <b:NameList>
          <b:Person>
            <b:Last>NHS</b:Last>
            <b:First>Sheffield</b:First>
            <b:Middle>Children's</b:Middle>
          </b:Person>
        </b:NameList>
      </b:Author>
    </b:Author>
    <b:Title>Haematology &amp; Oncology</b:Title>
    <b:URL>https://www.sheffieldchildrens.nhs.uk/services/haematology-oncology/</b:URL>
    <b:Year>2019</b:Year>
    <b:RefOrder>6</b:RefOrder>
  </b:Source>
  <b:Source>
    <b:Tag>She192</b:Tag>
    <b:SourceType>InternetSite</b:SourceType>
    <b:Guid>{430593A0-62BC-5F45-8C82-55CB0801952C}</b:Guid>
    <b:Author>
      <b:Author>
        <b:NameList>
          <b:Person>
            <b:Last>NHS</b:Last>
            <b:First>Sheffield</b:First>
            <b:Middle>Children's</b:Middle>
          </b:Person>
        </b:NameList>
      </b:Author>
    </b:Author>
    <b:Title>Medical Daycare</b:Title>
    <b:URL>https://www.sheffieldchildrens.nhs.uk/patients-and-parents/medical-daycare/</b:URL>
    <b:Year>2019</b:Year>
    <b:RefOrder>7</b:RefOrder>
  </b:Source>
  <b:Source>
    <b:Tag>She191</b:Tag>
    <b:SourceType>InternetSite</b:SourceType>
    <b:Guid>{9ABA4E4E-D93A-BA43-A017-7A86F4136134}</b:Guid>
    <b:Author>
      <b:Author>
        <b:NameList>
          <b:Person>
            <b:Last>NHS</b:Last>
            <b:First>Sheffield</b:First>
            <b:Middle>Children's</b:Middle>
          </b:Person>
        </b:NameList>
      </b:Author>
    </b:Author>
    <b:Title>Theatre Admission Unit </b:Title>
    <b:URL>https://www.sheffieldchildrens.nhs.uk/patients-and-parents/theatre-admissions-unit/</b:URL>
    <b:Year>2019</b:Year>
    <b:RefOrder>8</b:RefOrder>
  </b:Source>
  <b:Source>
    <b:Tag>She19</b:Tag>
    <b:SourceType>InternetSite</b:SourceType>
    <b:Guid>{B9DEA640-6ECB-4B45-823F-468A8FF91859}</b:Guid>
    <b:Title>Outpatients</b:Title>
    <b:Year>2019 </b:Year>
    <b:Author>
      <b:Author>
        <b:NameList>
          <b:Person>
            <b:Last>NHS</b:Last>
            <b:First>Sheffield</b:First>
            <b:Middle>Children's</b:Middle>
          </b:Person>
        </b:NameList>
      </b:Author>
    </b:Author>
    <b:URL>https://www.sheffieldchildrens.nhs.uk/patients-and-parents/outpatients/</b:URL>
    <b:RefOrder>9</b:RefOrder>
  </b:Source>
  <b:Source>
    <b:Tag>She194</b:Tag>
    <b:SourceType>InternetSite</b:SourceType>
    <b:Guid>{279C85F6-62A2-194B-8C13-7218F5805ED6}</b:Guid>
    <b:Author>
      <b:Author>
        <b:NameList>
          <b:Person>
            <b:Last>NHS</b:Last>
            <b:First>Sheffield</b:First>
            <b:Middle>Children's</b:Middle>
          </b:Person>
        </b:NameList>
      </b:Author>
    </b:Author>
    <b:Title>Ward 3</b:Title>
    <b:URL>https://www.sheffieldchildrens.nhs.uk/patients-and-parents/wards/ward-3/</b:URL>
    <b:Year>2019</b:Year>
    <b:RefOrder>10</b:RefOrder>
  </b:Source>
  <b:Source>
    <b:Tag>Jeo15</b:Tag>
    <b:SourceType>ConferenceProceedings</b:SourceType>
    <b:Guid>{0F6DE45F-788A-784B-8C5E-EA3303FBEC11}</b:Guid>
    <b:Title>A Social Robot to Mitigate Stress, Anixety, and Pain in Hospital Pediatric Care</b:Title>
    <b:Publisher>HRI'15 Extended Abstracts Proceedings of the Tenth Annual ACM/IEEE International Conference on Human-Robot Interaction Extended Abstracts</b:Publisher>
    <b:City>New York, NY, USA</b:City>
    <b:Year>2015</b:Year>
    <b:Author>
      <b:Author>
        <b:NameList>
          <b:Person>
            <b:Last>Jeong</b:Last>
            <b:First>Sooyeon</b:First>
          </b:Person>
          <b:Person>
            <b:Last>Logan</b:Last>
            <b:First>Deirdre</b:First>
          </b:Person>
          <b:Person>
            <b:Last>Goodwin</b:Last>
            <b:First>Matthew</b:First>
          </b:Person>
          <b:Person>
            <b:Last>Graca</b:Last>
            <b:First>Suzanne</b:First>
          </b:Person>
          <b:Person>
            <b:Last>O'Connell</b:Last>
            <b:First>Brianna</b:First>
          </b:Person>
          <b:Person>
            <b:Last>Goodenough</b:Last>
            <b:First>Honey</b:First>
          </b:Person>
          <b:Person>
            <b:Last>Anderson</b:Last>
            <b:First>Laurel</b:First>
          </b:Person>
          <b:Person>
            <b:Last>Steenquist</b:Last>
            <b:First>Nicole</b:First>
          </b:Person>
          <b:Person>
            <b:Last>Fitzpatrick</b:Last>
            <b:First>Katie</b:First>
          </b:Person>
          <b:Person>
            <b:Last>Zisook</b:Last>
            <b:First>Miriam</b:First>
          </b:Person>
          <b:Person>
            <b:Last>Plummer</b:Last>
            <b:First>Luke</b:First>
          </b:Person>
          <b:Person>
            <b:Last>Breazeal</b:Last>
            <b:First>Cynthia</b:First>
          </b:Person>
          <b:Person>
            <b:Last>Weinstock</b:Last>
            <b:First>Peter</b:First>
          </b:Person>
        </b:NameList>
      </b:Author>
    </b:Author>
    <b:RefOrder>11</b:RefOrder>
  </b:Source>
  <b:Source>
    <b:Tag>Sar13</b:Tag>
    <b:SourceType>ConferenceProceedings</b:SourceType>
    <b:Guid>{689CE86B-8269-B141-AE81-95736BE000C9}</b:Guid>
    <b:Title>Hospital Hero: a game for reducing stress and anxiety of hospitalised children in emergency room </b:Title>
    <b:Year>2013</b:Year>
    <b:Author>
      <b:Author>
        <b:NameList>
          <b:Person>
            <b:Last>Tranquada</b:Last>
            <b:First>Sara</b:First>
          </b:Person>
          <b:Person>
            <b:Last>Chen</b:Last>
            <b:First>Monchu</b:First>
          </b:Person>
          <b:Person>
            <b:Last>Chisik</b:Last>
            <b:First>Yoram</b:First>
          </b:Person>
        </b:NameList>
      </b:Author>
    </b:Author>
    <b:Publisher>International Conference on Advances in Computer Entertainment Technology: Springer, Cham</b:Publisher>
    <b:RefOrder>12</b:RefOrder>
  </b:Source>
  <b:Source>
    <b:Tag>HoC06</b:Tag>
    <b:SourceType>JournalArticle</b:SourceType>
    <b:Guid>{5BE95D6C-42B8-404D-B4AB-697F97EC6650}</b:Guid>
    <b:Title>Assessing children's emotional responses to surgery: a multidimensional approach</b:Title>
    <b:Year>2006</b:Year>
    <b:Pages>543-550</b:Pages>
    <b:Author>
      <b:Author>
        <b:NameList>
          <b:Person>
            <b:Last>Li</b:Last>
            <b:First>Ho</b:First>
            <b:Middle>Cheung William</b:Middle>
          </b:Person>
          <b:Person>
            <b:Last>Lopez</b:Last>
            <b:First>Violeta</b:First>
          </b:Person>
        </b:NameList>
      </b:Author>
    </b:Author>
    <b:JournalName>Journal of Advance Nursing</b:JournalName>
    <b:Volume>53</b:Volume>
    <b:Issue>5</b:Issue>
    <b:RefOrder>13</b:RefOrder>
  </b:Source>
  <b:Source>
    <b:Tag>LiH03</b:Tag>
    <b:SourceType>JournalArticle</b:SourceType>
    <b:Guid>{25D0052D-20AC-8748-9694-B687CC06BA7D}</b:Guid>
    <b:Author>
      <b:Author>
        <b:NameList>
          <b:Person>
            <b:Last>Li</b:Last>
            <b:First>Ho</b:First>
            <b:Middle>Cheung William</b:Middle>
          </b:Person>
          <b:Person>
            <b:Last>Lam</b:Last>
            <b:First>Ho</b:First>
            <b:Middle>Yan Angie</b:Middle>
          </b:Person>
        </b:NameList>
      </b:Author>
    </b:Author>
    <b:Title>Paediatric day surgery: impact on Hong Kong Chinese children and their parents</b:Title>
    <b:JournalName>Journal of clinical nursing</b:JournalName>
    <b:Year>2003</b:Year>
    <b:Volume>12</b:Volume>
    <b:Issue>6</b:Issue>
    <b:Pages>882-887</b:Pages>
    <b:RefOrder>14</b:RefOrder>
  </b:Source>
  <b:Source>
    <b:Tag>Cou06</b:Tag>
    <b:SourceType>JournalArticle</b:SourceType>
    <b:Guid>{6ABAF8AB-6A44-4841-A0EB-40E35829F452}</b:Guid>
    <b:Title>Child Life Services</b:Title>
    <b:Year>2006</b:Year>
    <b:Author>
      <b:Author>
        <b:NameList>
          <b:Person>
            <b:Last>Council</b:Last>
            <b:First>Child</b:First>
            <b:Middle>Life</b:Middle>
          </b:Person>
        </b:NameList>
      </b:Author>
    </b:Author>
    <b:JournalName>Pediatrics</b:JournalName>
    <b:Volume>118</b:Volume>
    <b:Issue>4</b:Issue>
    <b:Pages>1757-1763</b:Pages>
    <b:RefOrder>15</b:RefOrder>
  </b:Source>
  <b:Source>
    <b:Tag>Joh13</b:Tag>
    <b:SourceType>JournalArticle</b:SourceType>
    <b:Guid>{0BD2AE5E-12D0-D141-8F11-F11BCBF6E1BE}</b:Guid>
    <b:Title>Why robots? A survey on the roles and benefits of social robots in the therapy of children with autism.</b:Title>
    <b:Year>2013</b:Year>
    <b:Author>
      <b:Author>
        <b:NameList>
          <b:Person>
            <b:Last>Cabibihan</b:Last>
            <b:First>John-John</b:First>
          </b:Person>
          <b:Person>
            <b:Last>Javed</b:Last>
            <b:First>Hifza</b:First>
          </b:Person>
          <b:Person>
            <b:Last>Ang</b:Last>
            <b:First>Marcelo</b:First>
          </b:Person>
          <b:Person>
            <b:Last>Aljunied</b:Last>
            <b:First>Sharifah</b:First>
            <b:Middle>Mariam</b:Middle>
          </b:Person>
        </b:NameList>
      </b:Author>
    </b:Author>
    <b:JournalName>International journal of social robotics</b:JournalName>
    <b:Volume>5</b:Volume>
    <b:Issue>4</b:Issue>
    <b:Pages>593-618</b:Pages>
    <b:RefOrder>16</b:RefOrder>
  </b:Source>
  <b:Source>
    <b:Tag>Meg18</b:Tag>
    <b:SourceType>JournalArticle</b:SourceType>
    <b:Guid>{35453FFF-CABD-0F45-A11C-C7800BF9BDBB}</b:Guid>
    <b:Author>
      <b:Author>
        <b:NameList>
          <b:Person>
            <b:Last>Meghdari</b:Last>
            <b:First>Ali</b:First>
          </b:Person>
          <b:Person>
            <b:Last>Shariati</b:Last>
            <b:First>Azadeh</b:First>
          </b:Person>
          <b:Person>
            <b:Last>Alemi</b:Last>
            <b:First>Minoo</b:First>
          </b:Person>
          <b:Person>
            <b:Last>Vossoughi</b:Last>
            <b:First>Gholamreza</b:First>
            <b:Middle>R.</b:Middle>
          </b:Person>
          <b:Person>
            <b:Last>Eydi</b:Last>
            <b:First>Abdollah</b:First>
          </b:Person>
          <b:Person>
            <b:Last>Ahmadi</b:Last>
            <b:First>Ehsan</b:First>
          </b:Person>
          <b:Person>
            <b:Last>Mozafari</b:Last>
            <b:First>Behrad</b:First>
          </b:Person>
          <b:Person>
            <b:Last>Nobaveh</b:Last>
            <b:First>Ali</b:First>
            <b:Middle>Amoozandeh</b:Middle>
          </b:Person>
          <b:Person>
            <b:Last>Tahami.</b:Last>
            <b:First>and</b:First>
            <b:Middle>Reza</b:Middle>
          </b:Person>
        </b:NameList>
      </b:Author>
    </b:Author>
    <b:Title>Arash: A social robot buddy to support children with cancer in a hospital environment.</b:Title>
    <b:JournalName>Proceedings of the Institution of Mechanical Engineers, Part H: Journal of Engineering in Medicine 232, no. 6</b:JournalName>
    <b:Year>2018</b:Year>
    <b:Volume>232</b:Volume>
    <b:Issue>6</b:Issue>
    <b:Pages>605-18</b:Pages>
    <b:RefOrder>17</b:RefOrder>
  </b:Source>
  <b:Source>
    <b:Tag>Pre17</b:Tag>
    <b:SourceType>ConferenceProceedings</b:SourceType>
    <b:Guid>{22F0FD28-D729-2B44-96EF-9D32CC24AC99}</b:Guid>
    <b:Author>
      <b:Author>
        <b:NameList>
          <b:Person>
            <b:Last>Prescott</b:Last>
            <b:First>Tony</b:First>
            <b:Middle>J.</b:Middle>
          </b:Person>
          <b:Person>
            <b:Last>Mitchinson</b:Last>
            <b:First>Ben</b:First>
          </b:Person>
          <b:Person>
            <b:Last>Conran</b:Last>
            <b:First>Sebastian</b:First>
          </b:Person>
        </b:NameList>
      </b:Author>
    </b:Author>
    <b:Title>Miro: An animal-like companion robot with a biomimetic brain-based control system</b:Title>
    <b:Publisher>In Proceedings of the Companion of the 2017 ACM/IEEE International Conference on Human-Robot Interaction</b:Publisher>
    <b:Year>2017</b:Year>
    <b:JournalName>In Proceedings of the Companion of the 2017 ACM/IEEE International Conference on Human-Robot Interaction</b:JournalName>
    <b:RefOrder>18</b:RefOrder>
  </b:Source>
  <b:Source>
    <b:Tag>Pre18</b:Tag>
    <b:SourceType>ConferenceProceedings</b:SourceType>
    <b:Guid>{EBECA7C4-B07A-8C48-8BDC-527C036702CD}</b:Guid>
    <b:Author>
      <b:Author>
        <b:NameList>
          <b:Person>
            <b:Last>Prescott</b:Last>
            <b:First>Tony</b:First>
            <b:Middle>J.</b:Middle>
          </b:Person>
          <b:Person>
            <b:Last>Mitchinson</b:Last>
            <b:First>Ben</b:First>
          </b:Person>
          <b:Person>
            <b:Last>Conran</b:Last>
            <b:First>Sebastian</b:First>
          </b:Person>
          <b:Person>
            <b:Last>Power</b:Last>
            <b:First>Tom</b:First>
          </b:Person>
          <b:Person>
            <b:Last>Bridges.</b:Last>
            <b:First>George</b:First>
          </b:Person>
        </b:NameList>
      </b:Author>
    </b:Author>
    <b:Title>MiRo: Social Interaction and Cognition in an Animal-like Companion Robot</b:Title>
    <b:Publisher>In Companion of the 2018 ACM/IEEE International Conference on Human-Robot Interaction</b:Publisher>
    <b:Year>2018</b:Year>
    <b:RefOrder>19</b:RefOrder>
  </b:Source>
  <b:Source>
    <b:Tag>Lin17</b:Tag>
    <b:SourceType>ConferenceProceedings</b:SourceType>
    <b:Guid>{7BB0ABDA-7F16-3146-B7FB-C58B0CB8FF9F}</b:Guid>
    <b:Title>Hello Pepper, May I Tickle You?: Children's and Adults' Responses to an Entertainment Robot at a Shopping Mall</b:Title>
    <b:Year>2017</b:Year>
    <b:Author>
      <b:Author>
        <b:NameList>
          <b:Person>
            <b:Last>Aaltonen</b:Last>
            <b:First>Lina</b:First>
          </b:Person>
          <b:Person>
            <b:Last>Arvola</b:Last>
            <b:First>Anne</b:First>
          </b:Person>
          <b:Person>
            <b:Last>Heikkila</b:Last>
            <b:First>Paivi</b:First>
          </b:Person>
          <b:Person>
            <b:Last>Lammi</b:Last>
            <b:First>Hanna</b:First>
          </b:Person>
        </b:NameList>
      </b:Author>
    </b:Author>
    <b:Publisher>The Companion of the 2017 ACM/IEEE International Conference</b:Publisher>
    <b:City>Vienna, Austria</b:City>
    <b:RefOrder>1</b:RefOrder>
  </b:Source>
  <b:Source>
    <b:Tag>Has17</b:Tag>
    <b:SourceType>ConferenceProceedings</b:SourceType>
    <b:Guid>{7C0BF760-829B-C246-A124-61EA9979C3C1}</b:Guid>
    <b:Author>
      <b:Author>
        <b:NameList>
          <b:Person>
            <b:Last>Hastie</b:Last>
            <b:First>Helen</b:First>
          </b:Person>
          <b:Person>
            <b:Last>Lohan</b:Last>
            <b:First>Katrin</b:First>
          </b:Person>
          <b:Person>
            <b:Last>Deshmukh</b:Last>
            <b:First>Amol</b:First>
          </b:Person>
          <b:Person>
            <b:Last>Broz</b:Last>
            <b:First>Frank</b:First>
          </b:Person>
          <b:Person>
            <b:Last>Aylett</b:Last>
            <b:First>Ruth</b:First>
          </b:Person>
        </b:NameList>
      </b:Author>
    </b:Author>
    <b:Title>The Interaction Between Voice and Appearance in the Embodiment of a Robot Tutor</b:Title>
    <b:Publisher>International Conference on Social Robotics: Springer, Cham </b:Publisher>
    <b:Year>2017</b:Year>
    <b:JournalName>International Conference on Social Robotics</b:JournalName>
    <b:Pages>64-74</b:Pages>
    <b:RefOrder>20</b:RefOrder>
  </b:Source>
  <b:Source>
    <b:Tag>Cla182</b:Tag>
    <b:SourceType>Book</b:SourceType>
    <b:Guid>{497E1725-FB2C-6644-93E4-E327F3A0220B}</b:Guid>
    <b:Title>A Touching Connection: Robot-mediated interventions for children with autism spectrum disorder</b:Title>
    <b:Year>2018</b:Year>
    <b:Author>
      <b:Author>
        <b:NameList>
          <b:Person>
            <b:Last>Huijnen</b:Last>
            <b:First>Claire</b:First>
          </b:Person>
        </b:NameList>
      </b:Author>
    </b:Author>
    <b:City>Maastricht</b:City>
    <b:Publisher>Maastricht Unversity </b:Publisher>
    <b:RefOrder>21</b:RefOrder>
  </b:Source>
  <b:Source>
    <b:Tag>Ren181</b:Tag>
    <b:SourceType>Book</b:SourceType>
    <b:Guid>{7D41BB37-B1C8-394B-999C-F9D66B7947B4}</b:Guid>
    <b:Author>
      <b:Author>
        <b:NameList>
          <b:Person>
            <b:Last>Heuvel</b:Last>
            <b:First>Renee</b:First>
            <b:Middle>van den</b:Middle>
          </b:Person>
        </b:NameList>
      </b:Author>
    </b:Author>
    <b:Title>The next generation of play: Robots to support play in rehabilitation and special education for children with physical disabilities</b:Title>
    <b:City>Maastricht </b:City>
    <b:Publisher>Herlen </b:Publisher>
    <b:Year>2018</b:Year>
    <b:RefOrder>22</b:RefOrder>
  </b:Source>
  <b:Source>
    <b:Tag>Eli13</b:Tag>
    <b:SourceType>JournalArticle</b:SourceType>
    <b:Guid>{6852AD13-493F-BD40-B486-D67D72A1AF4C}</b:Guid>
    <b:Title> Social Robots as Embedded Reinforcers of Social Behavior in Children with Autism</b:Title>
    <b:Year>2013</b:Year>
    <b:Author>
      <b:Author>
        <b:NameList>
          <b:Person>
            <b:Last>Kim</b:Last>
            <b:First>Elizabeth</b:First>
            <b:Middle>S.</b:Middle>
          </b:Person>
          <b:Person>
            <b:Last>Berkovits</b:Last>
            <b:First>Lauren</b:First>
            <b:Middle>D.</b:Middle>
          </b:Person>
          <b:Person>
            <b:Last>Bernier</b:Last>
            <b:First>Emily</b:First>
            <b:Middle>P.</b:Middle>
          </b:Person>
          <b:Person>
            <b:Last>Leyzberg</b:Last>
            <b:First>Dan</b:First>
          </b:Person>
          <b:Person>
            <b:Last>Shic</b:Last>
            <b:First>Frederick</b:First>
          </b:Person>
          <b:Person>
            <b:Last>Paul</b:Last>
            <b:First>Rhea</b:First>
          </b:Person>
          <b:Person>
            <b:Last>Scassellati</b:Last>
            <b:First>Brian</b:First>
          </b:Person>
        </b:NameList>
      </b:Author>
    </b:Author>
    <b:JournalName>Journal of Autism and Developmental Disorders</b:JournalName>
    <b:Volume>43</b:Volume>
    <b:Issue>5</b:Issue>
    <b:Pages>1038-1049</b:Pages>
    <b:RefOrder>2</b:RefOrder>
  </b:Source>
  <b:Source>
    <b:Tag>Ber13</b:Tag>
    <b:SourceType>JournalArticle</b:SourceType>
    <b:Guid>{BD7A8E42-EF7A-7441-B6DF-11EF02A3E943}</b:Guid>
    <b:Author>
      <b:Author>
        <b:NameList>
          <b:Person>
            <b:Last>Beran</b:Last>
            <b:First>Tanya</b:First>
            <b:Middle>N.</b:Middle>
          </b:Person>
          <b:Person>
            <b:Last>Ramirez-Serrano</b:Last>
            <b:First>Alex</b:First>
          </b:Person>
          <b:Person>
            <b:Last>Vanderkooi</b:Last>
            <b:First>Otto</b:First>
            <b:Middle>G.</b:Middle>
          </b:Person>
          <b:Person>
            <b:Last>Kuhn</b:Last>
            <b:First>Susan</b:First>
          </b:Person>
        </b:NameList>
      </b:Author>
    </b:Author>
    <b:Title>Reducing children's pain and distress towards flu vaccinations: A novel and effective application of humanoid robotics</b:Title>
    <b:JournalName>Vaccine </b:JournalName>
    <b:Year>2013</b:Year>
    <b:Volume>31</b:Volume>
    <b:Issue>25</b:Issue>
    <b:Pages>2772-2777</b:Pages>
    <b:RefOrder>3</b:RefOrder>
  </b:Source>
  <b:Source>
    <b:Tag>Jen021</b:Tag>
    <b:SourceType>BookSection</b:SourceType>
    <b:Guid>{177B53EC-28EA-E84E-9FCC-F4E1EE20145F}</b:Guid>
    <b:Title>Chapter 12: Oberving Users</b:Title>
    <b:Year>2002</b:Year>
    <b:City>Hoboken</b:City>
    <b:Publisher>John Wiley &amp; Sons</b:Publisher>
    <b:Author>
      <b:Author>
        <b:NameList>
          <b:Person>
            <b:Last>Preece</b:Last>
            <b:First>Jennifer</b:First>
          </b:Person>
        </b:NameList>
      </b:Author>
    </b:Author>
    <b:BookTitle>Interaction Design </b:BookTitle>
    <b:Pages>364</b:Pages>
    <b:RefOrder>4</b:RefOrder>
  </b:Source>
  <b:Source>
    <b:Tag>Pau</b:Tag>
    <b:SourceType>DocumentFromInternetSite</b:SourceType>
    <b:Guid>{F4F9D1AE-5700-1140-8152-D6A54CBDA47F}</b:Guid>
    <b:Title>10.2 SINGLE-SUBJECT RESEARCH DESIGNS</b:Title>
    <b:Author>
      <b:Author>
        <b:NameList>
          <b:Person>
            <b:Last>Price</b:Last>
            <b:First>Paul</b:First>
            <b:Middle>C.</b:Middle>
          </b:Person>
          <b:Person>
            <b:Last>Jhangiani</b:Last>
            <b:First>Rajiv</b:First>
          </b:Person>
          <b:Person>
            <b:Last>Chiang</b:Last>
            <b:First>I-Chant</b:First>
            <b:Middle>A.</b:Middle>
          </b:Person>
          <b:Person>
            <b:Last>Leighton</b:Last>
            <b:First>Dana</b:First>
            <b:Middle>C.</b:Middle>
          </b:Person>
          <b:Person>
            <b:Last>Cuttler</b:Last>
            <b:First>Carrie</b:First>
          </b:Person>
        </b:NameList>
      </b:Author>
    </b:Author>
    <b:URL>https://opentext.wsu.edu/carriecuttler/chapter/10-2-single-subject-research-designs/</b:URL>
    <b:RefOrder>23</b:RefOrder>
  </b:Source>
</b:Sources>
</file>

<file path=customXml/itemProps1.xml><?xml version="1.0" encoding="utf-8"?>
<ds:datastoreItem xmlns:ds="http://schemas.openxmlformats.org/officeDocument/2006/customXml" ds:itemID="{32F38A07-E74F-5F4C-A1EE-5F451899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7146</Words>
  <Characters>34305</Characters>
  <Application>Microsoft Office Word</Application>
  <DocSecurity>0</DocSecurity>
  <Lines>1008</Lines>
  <Paragraphs>270</Paragraphs>
  <ScaleCrop>false</ScaleCrop>
  <HeadingPairs>
    <vt:vector size="2" baseType="variant">
      <vt:variant>
        <vt:lpstr>Title</vt:lpstr>
      </vt:variant>
      <vt:variant>
        <vt:i4>1</vt:i4>
      </vt:variant>
    </vt:vector>
  </HeadingPairs>
  <TitlesOfParts>
    <vt:vector size="1" baseType="lpstr">
      <vt:lpstr/>
    </vt:vector>
  </TitlesOfParts>
  <Company>Sheffield Childrens NHS Foundation Trust</Company>
  <LinksUpToDate>false</LinksUpToDate>
  <CharactersWithSpaces>41181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Maleco</dc:creator>
  <cp:lastModifiedBy>Brenda Littler</cp:lastModifiedBy>
  <cp:revision>3</cp:revision>
  <cp:lastPrinted>2020-04-01T10:33:00Z</cp:lastPrinted>
  <dcterms:created xsi:type="dcterms:W3CDTF">2023-01-10T20:54:00Z</dcterms:created>
  <dcterms:modified xsi:type="dcterms:W3CDTF">2023-01-11T14:56:00Z</dcterms:modified>
</cp:coreProperties>
</file>